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89" w:rsidRPr="006E3AA7" w:rsidRDefault="00FC4E89" w:rsidP="004964A8">
      <w:pPr>
        <w:spacing w:line="240" w:lineRule="auto"/>
        <w:ind w:right="-284" w:firstLine="0"/>
        <w:jc w:val="center"/>
        <w:rPr>
          <w:b/>
          <w:szCs w:val="28"/>
        </w:rPr>
      </w:pPr>
      <w:r w:rsidRPr="006E3AA7">
        <w:rPr>
          <w:b/>
          <w:szCs w:val="28"/>
        </w:rPr>
        <w:t xml:space="preserve">КОНТРОЛЬНО-СЧЕТНАЯ ПАЛАТА </w:t>
      </w:r>
    </w:p>
    <w:p w:rsidR="00FC4E89" w:rsidRPr="006E3AA7" w:rsidRDefault="00FC4E89" w:rsidP="004964A8">
      <w:pPr>
        <w:spacing w:line="240" w:lineRule="auto"/>
        <w:ind w:right="-284" w:firstLine="0"/>
        <w:jc w:val="center"/>
        <w:rPr>
          <w:b/>
          <w:szCs w:val="28"/>
        </w:rPr>
      </w:pPr>
      <w:r w:rsidRPr="006E3AA7">
        <w:rPr>
          <w:b/>
          <w:szCs w:val="28"/>
        </w:rPr>
        <w:t>НАХОДКИНСКОГО ГОРОДСКОГО ОКРУГА</w:t>
      </w:r>
    </w:p>
    <w:p w:rsidR="005E25C3" w:rsidRPr="00C957C3" w:rsidRDefault="005E25C3" w:rsidP="004964A8">
      <w:pPr>
        <w:spacing w:line="240" w:lineRule="auto"/>
        <w:ind w:right="-284" w:firstLine="426"/>
        <w:jc w:val="center"/>
        <w:rPr>
          <w:b/>
          <w:sz w:val="24"/>
          <w:szCs w:val="24"/>
        </w:rPr>
      </w:pPr>
    </w:p>
    <w:p w:rsidR="005E25C3" w:rsidRPr="00C957C3" w:rsidRDefault="005E25C3" w:rsidP="004964A8">
      <w:pPr>
        <w:spacing w:line="240" w:lineRule="auto"/>
        <w:ind w:firstLine="0"/>
        <w:rPr>
          <w:sz w:val="20"/>
        </w:rPr>
      </w:pPr>
      <w:r w:rsidRPr="00C957C3">
        <w:rPr>
          <w:sz w:val="20"/>
        </w:rPr>
        <w:t>Приморский край, г. Находка                                                                                  тел. (4236) 699</w:t>
      </w:r>
      <w:r w:rsidR="00D36B75" w:rsidRPr="00C957C3">
        <w:rPr>
          <w:sz w:val="20"/>
        </w:rPr>
        <w:t>-</w:t>
      </w:r>
      <w:r w:rsidRPr="00C957C3">
        <w:rPr>
          <w:sz w:val="20"/>
        </w:rPr>
        <w:t>289, 692-1</w:t>
      </w:r>
      <w:r w:rsidR="00D36B75" w:rsidRPr="00C957C3">
        <w:rPr>
          <w:sz w:val="20"/>
        </w:rPr>
        <w:t>48</w:t>
      </w:r>
    </w:p>
    <w:p w:rsidR="00FC4E89" w:rsidRPr="00C957C3" w:rsidRDefault="005E25C3" w:rsidP="004964A8">
      <w:pPr>
        <w:spacing w:line="240" w:lineRule="auto"/>
        <w:ind w:firstLine="0"/>
        <w:rPr>
          <w:sz w:val="20"/>
        </w:rPr>
      </w:pPr>
      <w:r w:rsidRPr="00C957C3">
        <w:rPr>
          <w:sz w:val="20"/>
        </w:rPr>
        <w:t xml:space="preserve">Находкинский проспект 14                                                                                        </w:t>
      </w:r>
      <w:r w:rsidRPr="00C957C3">
        <w:rPr>
          <w:bCs/>
          <w:sz w:val="20"/>
          <w:lang w:val="en-US"/>
        </w:rPr>
        <w:t>E</w:t>
      </w:r>
      <w:r w:rsidRPr="00C957C3">
        <w:rPr>
          <w:bCs/>
          <w:sz w:val="20"/>
        </w:rPr>
        <w:t>-</w:t>
      </w:r>
      <w:r w:rsidRPr="00C957C3">
        <w:rPr>
          <w:bCs/>
          <w:sz w:val="20"/>
          <w:lang w:val="en-US"/>
        </w:rPr>
        <w:t>mail</w:t>
      </w:r>
      <w:r w:rsidRPr="00C957C3">
        <w:rPr>
          <w:bCs/>
          <w:sz w:val="20"/>
        </w:rPr>
        <w:t xml:space="preserve">: 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@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-</w:t>
      </w:r>
      <w:proofErr w:type="spellStart"/>
      <w:r w:rsidRPr="00C957C3">
        <w:rPr>
          <w:bCs/>
          <w:sz w:val="20"/>
          <w:lang w:val="en-US"/>
        </w:rPr>
        <w:t>nakhodka</w:t>
      </w:r>
      <w:proofErr w:type="spellEnd"/>
      <w:r w:rsidRPr="00C957C3">
        <w:rPr>
          <w:bCs/>
          <w:sz w:val="20"/>
        </w:rPr>
        <w:t>.</w:t>
      </w:r>
      <w:proofErr w:type="spellStart"/>
      <w:r w:rsidRPr="00C957C3">
        <w:rPr>
          <w:bCs/>
          <w:sz w:val="20"/>
          <w:lang w:val="en-US"/>
        </w:rPr>
        <w:t>ru</w:t>
      </w:r>
      <w:proofErr w:type="spellEnd"/>
      <w:r w:rsidRPr="00C957C3">
        <w:rPr>
          <w:sz w:val="20"/>
        </w:rPr>
        <w:t xml:space="preserve"> 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C4E89" w:rsidRPr="006E3AA7" w:rsidTr="007B2367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FC4E89" w:rsidRPr="006E3AA7" w:rsidTr="007B2367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FC4E89" w:rsidRPr="006E3AA7" w:rsidRDefault="005E25C3" w:rsidP="004964A8">
                  <w:pPr>
                    <w:spacing w:before="180"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6E3AA7">
                    <w:rPr>
                      <w:sz w:val="26"/>
                      <w:szCs w:val="26"/>
                    </w:rPr>
                    <w:t>________________№______</w:t>
                  </w:r>
                </w:p>
              </w:tc>
              <w:tc>
                <w:tcPr>
                  <w:tcW w:w="5245" w:type="dxa"/>
                </w:tcPr>
                <w:p w:rsidR="00FC4E89" w:rsidRPr="006E3AA7" w:rsidRDefault="00FC4E89" w:rsidP="004964A8">
                  <w:pPr>
                    <w:spacing w:before="180" w:line="240" w:lineRule="auto"/>
                    <w:ind w:right="113"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C4E89" w:rsidRPr="006E3AA7" w:rsidRDefault="00FC4E89" w:rsidP="004964A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FC4E89" w:rsidRPr="006E3AA7" w:rsidRDefault="00FC4E89" w:rsidP="004964A8">
      <w:pPr>
        <w:spacing w:line="240" w:lineRule="auto"/>
        <w:ind w:firstLine="0"/>
        <w:rPr>
          <w:sz w:val="26"/>
          <w:szCs w:val="26"/>
        </w:rPr>
      </w:pPr>
    </w:p>
    <w:p w:rsidR="00FC4E89" w:rsidRPr="00740414" w:rsidRDefault="00FC4E89" w:rsidP="004964A8">
      <w:pPr>
        <w:pStyle w:val="2"/>
        <w:ind w:right="-284"/>
      </w:pPr>
      <w:r w:rsidRPr="00740414">
        <w:t>отчет</w:t>
      </w:r>
    </w:p>
    <w:p w:rsidR="00FC4E89" w:rsidRPr="00740414" w:rsidRDefault="00FC4E89" w:rsidP="004964A8">
      <w:pPr>
        <w:pStyle w:val="2"/>
        <w:ind w:right="-284"/>
      </w:pPr>
      <w:r w:rsidRPr="00740414">
        <w:t>о результатах контрольного мероприятия</w:t>
      </w:r>
    </w:p>
    <w:p w:rsidR="00B04B32" w:rsidRPr="006E3AA7" w:rsidRDefault="00FC4E89" w:rsidP="004964A8">
      <w:pPr>
        <w:pStyle w:val="3"/>
        <w:widowControl w:val="0"/>
        <w:rPr>
          <w:b w:val="0"/>
          <w:sz w:val="26"/>
          <w:szCs w:val="26"/>
        </w:rPr>
      </w:pPr>
      <w:r w:rsidRPr="006E3AA7">
        <w:rPr>
          <w:sz w:val="26"/>
          <w:szCs w:val="26"/>
        </w:rPr>
        <w:t>«</w:t>
      </w:r>
      <w:r w:rsidR="00B04B32" w:rsidRPr="006E3AA7">
        <w:rPr>
          <w:b w:val="0"/>
          <w:sz w:val="26"/>
          <w:szCs w:val="26"/>
        </w:rPr>
        <w:t xml:space="preserve">Проверка эффективности деятельности </w:t>
      </w:r>
    </w:p>
    <w:p w:rsidR="00FC4E89" w:rsidRPr="006E3AA7" w:rsidRDefault="00B04B32" w:rsidP="004964A8">
      <w:pPr>
        <w:widowControl w:val="0"/>
        <w:spacing w:line="240" w:lineRule="auto"/>
        <w:ind w:right="-1" w:firstLine="0"/>
        <w:jc w:val="center"/>
        <w:rPr>
          <w:sz w:val="26"/>
          <w:szCs w:val="26"/>
        </w:rPr>
      </w:pPr>
      <w:r w:rsidRPr="006E3AA7">
        <w:rPr>
          <w:sz w:val="26"/>
          <w:szCs w:val="26"/>
        </w:rPr>
        <w:t>М</w:t>
      </w:r>
      <w:r w:rsidR="00CB5AA9">
        <w:rPr>
          <w:sz w:val="26"/>
          <w:szCs w:val="26"/>
        </w:rPr>
        <w:t>А</w:t>
      </w:r>
      <w:r w:rsidRPr="006E3AA7">
        <w:rPr>
          <w:sz w:val="26"/>
          <w:szCs w:val="26"/>
        </w:rPr>
        <w:t>УК «</w:t>
      </w:r>
      <w:r w:rsidR="00CB5AA9">
        <w:rPr>
          <w:sz w:val="26"/>
          <w:szCs w:val="26"/>
        </w:rPr>
        <w:t>Дом молодежи</w:t>
      </w:r>
      <w:r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НГО</w:t>
      </w:r>
      <w:r w:rsidRPr="006E3AA7">
        <w:rPr>
          <w:sz w:val="26"/>
          <w:szCs w:val="26"/>
        </w:rPr>
        <w:t xml:space="preserve"> за 2021-2023 годы</w:t>
      </w:r>
      <w:r w:rsidR="00FC4E89" w:rsidRPr="006E3AA7">
        <w:rPr>
          <w:sz w:val="26"/>
          <w:szCs w:val="26"/>
        </w:rPr>
        <w:t>»</w:t>
      </w:r>
    </w:p>
    <w:p w:rsidR="00FC4E89" w:rsidRPr="006E3AA7" w:rsidRDefault="00FC4E89" w:rsidP="004964A8">
      <w:pPr>
        <w:spacing w:line="240" w:lineRule="auto"/>
        <w:ind w:right="-284" w:firstLine="426"/>
        <w:jc w:val="center"/>
        <w:rPr>
          <w:sz w:val="26"/>
          <w:szCs w:val="26"/>
          <w:vertAlign w:val="superscript"/>
          <w:lang w:eastAsia="en-US"/>
        </w:rPr>
      </w:pP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1. Основание для проведения контрольного мероприятия:</w:t>
      </w:r>
      <w:r w:rsidRPr="006E3AA7">
        <w:rPr>
          <w:sz w:val="26"/>
          <w:szCs w:val="26"/>
        </w:rPr>
        <w:t xml:space="preserve"> </w:t>
      </w:r>
      <w:r w:rsidR="00726694" w:rsidRPr="006E3AA7">
        <w:rPr>
          <w:sz w:val="26"/>
          <w:szCs w:val="26"/>
        </w:rPr>
        <w:t xml:space="preserve">пункт </w:t>
      </w:r>
      <w:r w:rsidR="00CB5AA9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раздела </w:t>
      </w:r>
      <w:r w:rsidR="00726694" w:rsidRPr="006E3AA7">
        <w:rPr>
          <w:sz w:val="26"/>
          <w:szCs w:val="26"/>
          <w:lang w:val="en-US"/>
        </w:rPr>
        <w:t>II</w:t>
      </w:r>
      <w:r w:rsidR="00726694" w:rsidRPr="006E3AA7">
        <w:rPr>
          <w:sz w:val="26"/>
          <w:szCs w:val="26"/>
        </w:rPr>
        <w:t xml:space="preserve"> Плана работы Контрольно-счетной палаты Находкинского городского округа на 202</w:t>
      </w:r>
      <w:r w:rsidR="00572979" w:rsidRPr="006E3AA7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год, распоряжение председателя Контрольно-счетной палаты Находкинского городского округа от </w:t>
      </w:r>
      <w:r w:rsidR="00CB5AA9">
        <w:rPr>
          <w:sz w:val="26"/>
          <w:szCs w:val="26"/>
        </w:rPr>
        <w:t>13</w:t>
      </w:r>
      <w:r w:rsidR="00726694" w:rsidRPr="006E3AA7">
        <w:rPr>
          <w:sz w:val="26"/>
          <w:szCs w:val="26"/>
        </w:rPr>
        <w:t>.0</w:t>
      </w:r>
      <w:r w:rsidR="00CB5AA9">
        <w:rPr>
          <w:sz w:val="26"/>
          <w:szCs w:val="26"/>
        </w:rPr>
        <w:t>5</w:t>
      </w:r>
      <w:r w:rsidR="00726694" w:rsidRPr="006E3AA7">
        <w:rPr>
          <w:sz w:val="26"/>
          <w:szCs w:val="26"/>
        </w:rPr>
        <w:t>.202</w:t>
      </w:r>
      <w:r w:rsidR="00572979" w:rsidRPr="006E3AA7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№ </w:t>
      </w:r>
      <w:r w:rsidR="00CB5AA9">
        <w:rPr>
          <w:sz w:val="26"/>
          <w:szCs w:val="26"/>
        </w:rPr>
        <w:t>17</w:t>
      </w:r>
      <w:r w:rsidR="00726694" w:rsidRPr="006E3AA7">
        <w:rPr>
          <w:sz w:val="26"/>
          <w:szCs w:val="26"/>
        </w:rPr>
        <w:t>-Р.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2. Предмет контрольного мероприятия</w:t>
      </w:r>
      <w:r w:rsidR="00091EEE" w:rsidRPr="006E3AA7">
        <w:rPr>
          <w:b/>
          <w:sz w:val="26"/>
          <w:szCs w:val="26"/>
        </w:rPr>
        <w:t>:</w:t>
      </w:r>
      <w:r w:rsidR="00572979" w:rsidRPr="006E3AA7">
        <w:rPr>
          <w:sz w:val="26"/>
          <w:szCs w:val="26"/>
        </w:rPr>
        <w:t xml:space="preserve"> </w:t>
      </w:r>
      <w:r w:rsidR="00E85BF1" w:rsidRPr="006E3AA7">
        <w:rPr>
          <w:sz w:val="26"/>
          <w:szCs w:val="26"/>
        </w:rPr>
        <w:t xml:space="preserve">использование имущества, бюджетных средств, выделенных в 2021-2023 годах </w:t>
      </w:r>
      <w:r w:rsidR="00CB5AA9" w:rsidRPr="006E3AA7">
        <w:rPr>
          <w:sz w:val="26"/>
          <w:szCs w:val="26"/>
        </w:rPr>
        <w:t>М</w:t>
      </w:r>
      <w:r w:rsidR="00CB5AA9">
        <w:rPr>
          <w:sz w:val="26"/>
          <w:szCs w:val="26"/>
        </w:rPr>
        <w:t>А</w:t>
      </w:r>
      <w:r w:rsidR="00CB5AA9" w:rsidRPr="006E3AA7">
        <w:rPr>
          <w:sz w:val="26"/>
          <w:szCs w:val="26"/>
        </w:rPr>
        <w:t>УК «</w:t>
      </w:r>
      <w:r w:rsidR="00CB5AA9">
        <w:rPr>
          <w:sz w:val="26"/>
          <w:szCs w:val="26"/>
        </w:rPr>
        <w:t>Дом молодежи</w:t>
      </w:r>
      <w:r w:rsidR="00CB5AA9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НГО</w:t>
      </w:r>
      <w:r w:rsidR="00E85BF1" w:rsidRPr="006E3AA7">
        <w:rPr>
          <w:sz w:val="26"/>
          <w:szCs w:val="26"/>
        </w:rPr>
        <w:t>.</w:t>
      </w:r>
    </w:p>
    <w:p w:rsidR="00726694" w:rsidRPr="006E3AA7" w:rsidRDefault="00FC4E89" w:rsidP="004964A8">
      <w:pPr>
        <w:pStyle w:val="a4"/>
        <w:widowControl w:val="0"/>
        <w:tabs>
          <w:tab w:val="left" w:pos="1134"/>
        </w:tabs>
        <w:spacing w:line="276" w:lineRule="auto"/>
        <w:ind w:left="0"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3. Объект (объекты) контрольного мероприятия: </w:t>
      </w:r>
    </w:p>
    <w:p w:rsidR="00E85BF1" w:rsidRPr="006E3AA7" w:rsidRDefault="00726694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3.1.</w:t>
      </w:r>
      <w:r w:rsidR="00EF6386" w:rsidRPr="006E3AA7">
        <w:rPr>
          <w:sz w:val="26"/>
          <w:szCs w:val="26"/>
        </w:rPr>
        <w:t> </w:t>
      </w:r>
      <w:r w:rsidR="00E85BF1" w:rsidRPr="006E3AA7">
        <w:rPr>
          <w:sz w:val="26"/>
          <w:szCs w:val="26"/>
        </w:rPr>
        <w:t xml:space="preserve">Муниципальное </w:t>
      </w:r>
      <w:r w:rsidR="00CB5AA9">
        <w:rPr>
          <w:sz w:val="26"/>
          <w:szCs w:val="26"/>
        </w:rPr>
        <w:t>автономное</w:t>
      </w:r>
      <w:r w:rsidR="00E85BF1" w:rsidRPr="006E3AA7">
        <w:rPr>
          <w:sz w:val="26"/>
          <w:szCs w:val="26"/>
        </w:rPr>
        <w:t xml:space="preserve"> учреждение культуры «</w:t>
      </w:r>
      <w:r w:rsidR="00CB5AA9">
        <w:rPr>
          <w:sz w:val="26"/>
          <w:szCs w:val="26"/>
        </w:rPr>
        <w:t>Дом молодежи</w:t>
      </w:r>
      <w:r w:rsidR="00E85BF1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Находкинского городского округа</w:t>
      </w:r>
      <w:r w:rsidR="00E85BF1" w:rsidRPr="006E3AA7">
        <w:rPr>
          <w:sz w:val="26"/>
          <w:szCs w:val="26"/>
        </w:rPr>
        <w:t xml:space="preserve"> (далее – </w:t>
      </w:r>
      <w:r w:rsidR="00CB5AA9" w:rsidRPr="006E3AA7">
        <w:rPr>
          <w:sz w:val="26"/>
          <w:szCs w:val="26"/>
        </w:rPr>
        <w:t>М</w:t>
      </w:r>
      <w:r w:rsidR="00CB5AA9">
        <w:rPr>
          <w:sz w:val="26"/>
          <w:szCs w:val="26"/>
        </w:rPr>
        <w:t>А</w:t>
      </w:r>
      <w:r w:rsidR="00CB5AA9" w:rsidRPr="006E3AA7">
        <w:rPr>
          <w:sz w:val="26"/>
          <w:szCs w:val="26"/>
        </w:rPr>
        <w:t>УК «</w:t>
      </w:r>
      <w:r w:rsidR="00CB5AA9">
        <w:rPr>
          <w:sz w:val="26"/>
          <w:szCs w:val="26"/>
        </w:rPr>
        <w:t>Дом молодежи</w:t>
      </w:r>
      <w:r w:rsidR="00CB5AA9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НГО</w:t>
      </w:r>
      <w:r w:rsidR="00E85BF1" w:rsidRPr="006E3AA7">
        <w:rPr>
          <w:sz w:val="26"/>
          <w:szCs w:val="26"/>
        </w:rPr>
        <w:t>,</w:t>
      </w:r>
      <w:r w:rsidR="00CB5AA9">
        <w:rPr>
          <w:sz w:val="26"/>
          <w:szCs w:val="26"/>
        </w:rPr>
        <w:t xml:space="preserve"> Дом молодежи,</w:t>
      </w:r>
      <w:r w:rsidR="00E85BF1" w:rsidRPr="006E3AA7">
        <w:rPr>
          <w:sz w:val="26"/>
          <w:szCs w:val="26"/>
        </w:rPr>
        <w:t xml:space="preserve"> Учреждение); 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3.2. Муниципальное казенное учреждение «Централизованная бухгалтерия муниципальных учреждений культуры» Находкинского городского округа (далее – МКУ «ЦБ МУК» НГО);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3.3. исполнители муниципальных контрактов.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4. Срок проведения контрольного мероприятия</w:t>
      </w:r>
      <w:r w:rsidR="00091EEE" w:rsidRPr="006E3AA7">
        <w:rPr>
          <w:sz w:val="26"/>
          <w:szCs w:val="26"/>
        </w:rPr>
        <w:t>:</w:t>
      </w:r>
      <w:r w:rsidRPr="006E3AA7">
        <w:rPr>
          <w:sz w:val="26"/>
          <w:szCs w:val="26"/>
        </w:rPr>
        <w:t xml:space="preserve"> </w:t>
      </w:r>
      <w:r w:rsidR="00E85BF1" w:rsidRPr="006E3AA7">
        <w:rPr>
          <w:sz w:val="26"/>
          <w:szCs w:val="26"/>
        </w:rPr>
        <w:t xml:space="preserve">с </w:t>
      </w:r>
      <w:r w:rsidR="00AD3EB4">
        <w:rPr>
          <w:sz w:val="26"/>
          <w:szCs w:val="26"/>
        </w:rPr>
        <w:t>13</w:t>
      </w:r>
      <w:r w:rsidR="00E85BF1" w:rsidRPr="006E3AA7">
        <w:rPr>
          <w:sz w:val="26"/>
          <w:szCs w:val="26"/>
        </w:rPr>
        <w:t>.0</w:t>
      </w:r>
      <w:r w:rsidR="00AD3EB4">
        <w:rPr>
          <w:sz w:val="26"/>
          <w:szCs w:val="26"/>
        </w:rPr>
        <w:t>5</w:t>
      </w:r>
      <w:r w:rsidR="00E85BF1" w:rsidRPr="006E3AA7">
        <w:rPr>
          <w:sz w:val="26"/>
          <w:szCs w:val="26"/>
        </w:rPr>
        <w:t>.2024г. по 1</w:t>
      </w:r>
      <w:r w:rsidR="00AD3EB4">
        <w:rPr>
          <w:sz w:val="26"/>
          <w:szCs w:val="26"/>
        </w:rPr>
        <w:t>7</w:t>
      </w:r>
      <w:r w:rsidR="00E85BF1" w:rsidRPr="006E3AA7">
        <w:rPr>
          <w:sz w:val="26"/>
          <w:szCs w:val="26"/>
        </w:rPr>
        <w:t>.0</w:t>
      </w:r>
      <w:r w:rsidR="00AD3EB4">
        <w:rPr>
          <w:sz w:val="26"/>
          <w:szCs w:val="26"/>
        </w:rPr>
        <w:t>6</w:t>
      </w:r>
      <w:r w:rsidR="00E85BF1" w:rsidRPr="006E3AA7">
        <w:rPr>
          <w:sz w:val="26"/>
          <w:szCs w:val="26"/>
        </w:rPr>
        <w:t>.2024г.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5. Цели контрольного мероприятия:</w:t>
      </w:r>
    </w:p>
    <w:p w:rsidR="00E85BF1" w:rsidRPr="006E3AA7" w:rsidRDefault="00FC4E89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5.1. </w:t>
      </w:r>
      <w:r w:rsidR="00E85BF1" w:rsidRPr="006E3AA7">
        <w:rPr>
          <w:rFonts w:ascii="Times New Roman" w:hAnsi="Times New Roman" w:cs="Times New Roman"/>
          <w:sz w:val="26"/>
          <w:szCs w:val="26"/>
        </w:rPr>
        <w:t xml:space="preserve">Анализ нормативных документов, регулирующих деятельность </w:t>
      </w:r>
      <w:r w:rsidR="00AD3EB4" w:rsidRPr="00AD3EB4">
        <w:rPr>
          <w:rFonts w:ascii="Times New Roman" w:hAnsi="Times New Roman" w:cs="Times New Roman"/>
          <w:sz w:val="26"/>
          <w:szCs w:val="26"/>
        </w:rPr>
        <w:t>МАУК «Дом молодежи» НГО</w:t>
      </w:r>
      <w:r w:rsidR="00E85BF1" w:rsidRPr="006E3AA7">
        <w:rPr>
          <w:rFonts w:ascii="Times New Roman" w:hAnsi="Times New Roman" w:cs="Times New Roman"/>
          <w:sz w:val="26"/>
          <w:szCs w:val="26"/>
        </w:rPr>
        <w:t>.</w:t>
      </w:r>
    </w:p>
    <w:p w:rsidR="005F4F83" w:rsidRPr="006E3AA7" w:rsidRDefault="005F4F83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5.2. </w:t>
      </w:r>
      <w:r w:rsidR="00E85BF1" w:rsidRPr="006E3AA7">
        <w:rPr>
          <w:rFonts w:ascii="Times New Roman" w:hAnsi="Times New Roman" w:cs="Times New Roman"/>
          <w:sz w:val="26"/>
          <w:szCs w:val="26"/>
        </w:rPr>
        <w:t xml:space="preserve">Анализ финансового обеспечения </w:t>
      </w:r>
      <w:r w:rsidR="00AD3EB4" w:rsidRPr="00AD3EB4">
        <w:rPr>
          <w:rFonts w:ascii="Times New Roman" w:hAnsi="Times New Roman" w:cs="Times New Roman"/>
          <w:sz w:val="26"/>
          <w:szCs w:val="26"/>
        </w:rPr>
        <w:t>МАУК «Дом молодежи» НГО</w:t>
      </w:r>
      <w:r w:rsidR="00E85BF1" w:rsidRPr="006E3AA7">
        <w:rPr>
          <w:rFonts w:ascii="Times New Roman" w:hAnsi="Times New Roman" w:cs="Times New Roman"/>
          <w:sz w:val="26"/>
          <w:szCs w:val="26"/>
        </w:rPr>
        <w:t>.</w:t>
      </w:r>
    </w:p>
    <w:p w:rsidR="005F4F83" w:rsidRPr="006E3AA7" w:rsidRDefault="005F4F83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5.3. </w:t>
      </w:r>
      <w:r w:rsidR="00E85BF1" w:rsidRPr="006E3AA7">
        <w:rPr>
          <w:rFonts w:ascii="Times New Roman" w:hAnsi="Times New Roman" w:cs="Times New Roman"/>
          <w:sz w:val="26"/>
          <w:szCs w:val="26"/>
        </w:rPr>
        <w:t xml:space="preserve">Оценка эффективности деятельности </w:t>
      </w:r>
      <w:r w:rsidR="00DF262B" w:rsidRPr="00DF262B">
        <w:rPr>
          <w:rFonts w:ascii="Times New Roman" w:hAnsi="Times New Roman" w:cs="Times New Roman"/>
          <w:sz w:val="26"/>
          <w:szCs w:val="26"/>
        </w:rPr>
        <w:t>МАУК «Дом молодежи» НГО</w:t>
      </w:r>
      <w:r w:rsidR="00E85BF1" w:rsidRPr="006E3AA7">
        <w:rPr>
          <w:rFonts w:ascii="Times New Roman" w:hAnsi="Times New Roman" w:cs="Times New Roman"/>
          <w:sz w:val="26"/>
          <w:szCs w:val="26"/>
        </w:rPr>
        <w:t>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6. Проверяемый период деятельности:</w:t>
      </w:r>
      <w:r w:rsidRPr="006E3AA7">
        <w:rPr>
          <w:sz w:val="26"/>
          <w:szCs w:val="26"/>
        </w:rPr>
        <w:t xml:space="preserve"> </w:t>
      </w:r>
      <w:r w:rsidR="00EF6386" w:rsidRPr="006E3AA7">
        <w:rPr>
          <w:sz w:val="26"/>
          <w:szCs w:val="26"/>
        </w:rPr>
        <w:t>2021-2023</w:t>
      </w:r>
      <w:r w:rsidR="00726694" w:rsidRPr="006E3AA7">
        <w:rPr>
          <w:sz w:val="26"/>
          <w:szCs w:val="26"/>
        </w:rPr>
        <w:t xml:space="preserve"> год</w:t>
      </w:r>
      <w:r w:rsidR="00EF6386" w:rsidRPr="006E3AA7">
        <w:rPr>
          <w:sz w:val="26"/>
          <w:szCs w:val="26"/>
        </w:rPr>
        <w:t>ы</w:t>
      </w:r>
      <w:r w:rsidR="00726694" w:rsidRPr="006E3AA7">
        <w:rPr>
          <w:sz w:val="26"/>
          <w:szCs w:val="26"/>
        </w:rPr>
        <w:t>.</w:t>
      </w:r>
    </w:p>
    <w:p w:rsidR="00F605AF" w:rsidRPr="006E3AA7" w:rsidRDefault="00F605AF" w:rsidP="004964A8">
      <w:pPr>
        <w:widowControl w:val="0"/>
        <w:spacing w:line="276" w:lineRule="auto"/>
        <w:ind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7. Краткая информация об объекте контрольного мероприятия </w:t>
      </w:r>
    </w:p>
    <w:p w:rsidR="001C0F20" w:rsidRDefault="001C0F20" w:rsidP="001C0F20">
      <w:pPr>
        <w:pStyle w:val="21"/>
        <w:widowControl w:val="0"/>
        <w:spacing w:line="276" w:lineRule="auto"/>
        <w:ind w:left="0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Муниципальное автономное учреждение культуры «Дом молодежи» Находкинского городского округа создано в целях обеспечения реализации предусмотренных законодательством РФ полномочий в сфере культуры. П</w:t>
      </w:r>
      <w:r w:rsidRPr="00D2351F">
        <w:rPr>
          <w:b w:val="0"/>
          <w:sz w:val="26"/>
          <w:szCs w:val="26"/>
        </w:rPr>
        <w:t xml:space="preserve">редметом деятельности Учреждения </w:t>
      </w:r>
      <w:r>
        <w:rPr>
          <w:b w:val="0"/>
          <w:sz w:val="26"/>
          <w:szCs w:val="26"/>
        </w:rPr>
        <w:t>является оказание услуг в сфере культуры: развитие народного творчества, создание любительских объединений, клубов по интересам, организация зрелищных мероприятий и т.д.</w:t>
      </w:r>
    </w:p>
    <w:p w:rsidR="00FC4E89" w:rsidRPr="006E3AA7" w:rsidRDefault="00F605AF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8</w:t>
      </w:r>
      <w:r w:rsidR="00FC4E89" w:rsidRPr="006E3AA7">
        <w:rPr>
          <w:b/>
          <w:sz w:val="26"/>
          <w:szCs w:val="26"/>
        </w:rPr>
        <w:t>. По результатам контрольного мероприятия установлено следующее.</w:t>
      </w:r>
    </w:p>
    <w:p w:rsidR="00726694" w:rsidRPr="006E3AA7" w:rsidRDefault="0027277C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П</w:t>
      </w:r>
      <w:r w:rsidR="00760BA6" w:rsidRPr="006E3AA7">
        <w:rPr>
          <w:b/>
          <w:sz w:val="26"/>
          <w:szCs w:val="26"/>
        </w:rPr>
        <w:t>о цели</w:t>
      </w:r>
      <w:r w:rsidR="00FC4E89" w:rsidRPr="006E3AA7">
        <w:rPr>
          <w:b/>
          <w:sz w:val="26"/>
          <w:szCs w:val="26"/>
        </w:rPr>
        <w:t xml:space="preserve"> 1</w:t>
      </w:r>
      <w:r w:rsidR="00760BA6" w:rsidRPr="006E3AA7">
        <w:rPr>
          <w:b/>
          <w:sz w:val="26"/>
          <w:szCs w:val="26"/>
        </w:rPr>
        <w:t>.</w:t>
      </w:r>
    </w:p>
    <w:p w:rsidR="00055FE6" w:rsidRPr="006E3AA7" w:rsidRDefault="00055FE6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1. Проверка нормативных документов, регулирующих деятельность </w:t>
      </w:r>
      <w:r w:rsidR="00DF262B">
        <w:rPr>
          <w:i/>
          <w:sz w:val="26"/>
          <w:szCs w:val="26"/>
        </w:rPr>
        <w:t xml:space="preserve">Дома </w:t>
      </w:r>
      <w:r w:rsidR="00DF262B">
        <w:rPr>
          <w:i/>
          <w:sz w:val="26"/>
          <w:szCs w:val="26"/>
        </w:rPr>
        <w:lastRenderedPageBreak/>
        <w:t>молодежи</w:t>
      </w:r>
      <w:r w:rsidRPr="006E3AA7">
        <w:rPr>
          <w:i/>
          <w:sz w:val="26"/>
          <w:szCs w:val="26"/>
        </w:rPr>
        <w:t>, на соответствие законодательству РФ, ПК и НГО.</w:t>
      </w:r>
    </w:p>
    <w:p w:rsidR="00055FE6" w:rsidRPr="001C0F20" w:rsidRDefault="00055FE6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C0F20">
        <w:rPr>
          <w:sz w:val="26"/>
          <w:szCs w:val="26"/>
        </w:rPr>
        <w:t>По результатам проведенного анализа установлено, что в Находкинском городском округе имеется необходимая нормативно-правовая база для осуществления деятельности М</w:t>
      </w:r>
      <w:r w:rsidR="001C0F20" w:rsidRPr="001C0F20">
        <w:rPr>
          <w:sz w:val="26"/>
          <w:szCs w:val="26"/>
        </w:rPr>
        <w:t>А</w:t>
      </w:r>
      <w:r w:rsidRPr="001C0F20">
        <w:rPr>
          <w:sz w:val="26"/>
          <w:szCs w:val="26"/>
        </w:rPr>
        <w:t>УК «</w:t>
      </w:r>
      <w:r w:rsidR="001C0F20" w:rsidRPr="001C0F20">
        <w:rPr>
          <w:sz w:val="26"/>
          <w:szCs w:val="26"/>
        </w:rPr>
        <w:t>Дом молодежи</w:t>
      </w:r>
      <w:r w:rsidRPr="001C0F20">
        <w:rPr>
          <w:sz w:val="26"/>
          <w:szCs w:val="26"/>
        </w:rPr>
        <w:t>»</w:t>
      </w:r>
      <w:r w:rsidR="001C0F20" w:rsidRPr="001C0F20">
        <w:rPr>
          <w:sz w:val="26"/>
          <w:szCs w:val="26"/>
        </w:rPr>
        <w:t xml:space="preserve"> НГО</w:t>
      </w:r>
      <w:r w:rsidRPr="001C0F20">
        <w:rPr>
          <w:sz w:val="26"/>
          <w:szCs w:val="26"/>
        </w:rPr>
        <w:t>.</w:t>
      </w:r>
    </w:p>
    <w:p w:rsidR="00055FE6" w:rsidRPr="006E3AA7" w:rsidRDefault="00055FE6" w:rsidP="004964A8">
      <w:pPr>
        <w:pStyle w:val="a4"/>
        <w:widowControl w:val="0"/>
        <w:spacing w:line="276" w:lineRule="auto"/>
        <w:ind w:left="0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2. Проверка организации учета муниципального имущества, закрепленного за </w:t>
      </w:r>
      <w:r w:rsidR="00DF262B" w:rsidRPr="00DF262B">
        <w:rPr>
          <w:i/>
          <w:sz w:val="26"/>
          <w:szCs w:val="26"/>
        </w:rPr>
        <w:t>МАУК «Дом молодежи» НГО</w:t>
      </w:r>
      <w:r w:rsidRPr="006E3AA7">
        <w:rPr>
          <w:i/>
          <w:sz w:val="26"/>
          <w:szCs w:val="26"/>
        </w:rPr>
        <w:t xml:space="preserve">. </w:t>
      </w:r>
    </w:p>
    <w:p w:rsidR="00E85BF1" w:rsidRPr="001C0F20" w:rsidRDefault="001C0F20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C0F20">
        <w:rPr>
          <w:sz w:val="26"/>
          <w:szCs w:val="26"/>
        </w:rPr>
        <w:t>Муниципальное и</w:t>
      </w:r>
      <w:r w:rsidR="005B0268" w:rsidRPr="001C0F20">
        <w:rPr>
          <w:sz w:val="26"/>
          <w:szCs w:val="26"/>
        </w:rPr>
        <w:t>мущество Учреждения находится в собственности Находкинского городского округа, закреплено за Учреждением на праве оперативного управления и отражается на его самостоятельном балансе.</w:t>
      </w:r>
    </w:p>
    <w:p w:rsidR="005B0268" w:rsidRPr="001C0F20" w:rsidRDefault="005B0268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1C0F20">
        <w:rPr>
          <w:sz w:val="26"/>
          <w:szCs w:val="26"/>
        </w:rPr>
        <w:t>Для осуществления деятельности за М</w:t>
      </w:r>
      <w:r w:rsidR="001C0F20" w:rsidRPr="001C0F20">
        <w:rPr>
          <w:sz w:val="26"/>
          <w:szCs w:val="26"/>
        </w:rPr>
        <w:t>А</w:t>
      </w:r>
      <w:r w:rsidRPr="001C0F20">
        <w:rPr>
          <w:sz w:val="26"/>
          <w:szCs w:val="26"/>
        </w:rPr>
        <w:t xml:space="preserve">УК </w:t>
      </w:r>
      <w:r w:rsidR="001C0F20" w:rsidRPr="001C0F20">
        <w:rPr>
          <w:sz w:val="26"/>
          <w:szCs w:val="26"/>
        </w:rPr>
        <w:t xml:space="preserve">«Дом молодежи» НГО </w:t>
      </w:r>
      <w:r w:rsidRPr="001C0F20">
        <w:rPr>
          <w:sz w:val="26"/>
          <w:szCs w:val="26"/>
        </w:rPr>
        <w:t xml:space="preserve">закреплено следующее имущество и земельные участки: </w:t>
      </w:r>
      <w:r w:rsidR="001C0F20" w:rsidRPr="001C0F20">
        <w:rPr>
          <w:sz w:val="26"/>
          <w:szCs w:val="26"/>
        </w:rPr>
        <w:t xml:space="preserve">земельный участок, общей площадью        8 866 кв. м по адресу: г. Находка, ул. Дзержинского, д. 1, </w:t>
      </w:r>
      <w:r w:rsidRPr="001C0F20">
        <w:rPr>
          <w:sz w:val="26"/>
          <w:szCs w:val="26"/>
        </w:rPr>
        <w:t xml:space="preserve">нежилое </w:t>
      </w:r>
      <w:r w:rsidR="001C0F20" w:rsidRPr="001C0F20">
        <w:rPr>
          <w:sz w:val="26"/>
          <w:szCs w:val="26"/>
        </w:rPr>
        <w:t>3-</w:t>
      </w:r>
      <w:r w:rsidRPr="001C0F20">
        <w:rPr>
          <w:sz w:val="26"/>
          <w:szCs w:val="26"/>
        </w:rPr>
        <w:t>этажное здание</w:t>
      </w:r>
      <w:r w:rsidR="001C0F20" w:rsidRPr="001C0F20">
        <w:rPr>
          <w:sz w:val="26"/>
          <w:szCs w:val="26"/>
        </w:rPr>
        <w:t xml:space="preserve"> Дома молодежи</w:t>
      </w:r>
      <w:r w:rsidRPr="001C0F20">
        <w:rPr>
          <w:sz w:val="26"/>
          <w:szCs w:val="26"/>
        </w:rPr>
        <w:t xml:space="preserve">, общей площадью </w:t>
      </w:r>
      <w:r w:rsidR="001C0F20" w:rsidRPr="001C0F20">
        <w:rPr>
          <w:sz w:val="26"/>
          <w:szCs w:val="26"/>
        </w:rPr>
        <w:t>2 497,8</w:t>
      </w:r>
      <w:r w:rsidRPr="001C0F20">
        <w:rPr>
          <w:sz w:val="26"/>
          <w:szCs w:val="26"/>
        </w:rPr>
        <w:t xml:space="preserve"> кв. м по адресу: г. Находка, ул. </w:t>
      </w:r>
      <w:r w:rsidR="001C0F20" w:rsidRPr="001C0F20">
        <w:rPr>
          <w:sz w:val="26"/>
          <w:szCs w:val="26"/>
        </w:rPr>
        <w:t>Дзержинского</w:t>
      </w:r>
      <w:r w:rsidRPr="001C0F20">
        <w:rPr>
          <w:sz w:val="26"/>
          <w:szCs w:val="26"/>
        </w:rPr>
        <w:t>, д. </w:t>
      </w:r>
      <w:r w:rsidR="001C0F20" w:rsidRPr="001C0F20">
        <w:rPr>
          <w:sz w:val="26"/>
          <w:szCs w:val="26"/>
        </w:rPr>
        <w:t>1 и</w:t>
      </w:r>
      <w:r w:rsidRPr="001C0F20">
        <w:rPr>
          <w:sz w:val="26"/>
          <w:szCs w:val="26"/>
        </w:rPr>
        <w:t xml:space="preserve"> нежил</w:t>
      </w:r>
      <w:r w:rsidR="001C0F20" w:rsidRPr="001C0F20">
        <w:rPr>
          <w:sz w:val="26"/>
          <w:szCs w:val="26"/>
        </w:rPr>
        <w:t>ое</w:t>
      </w:r>
      <w:r w:rsidRPr="001C0F20">
        <w:rPr>
          <w:sz w:val="26"/>
          <w:szCs w:val="26"/>
        </w:rPr>
        <w:t xml:space="preserve"> помещени</w:t>
      </w:r>
      <w:r w:rsidR="001C0F20" w:rsidRPr="001C0F20">
        <w:rPr>
          <w:sz w:val="26"/>
          <w:szCs w:val="26"/>
        </w:rPr>
        <w:t>е</w:t>
      </w:r>
      <w:r w:rsidRPr="001C0F20">
        <w:rPr>
          <w:sz w:val="26"/>
          <w:szCs w:val="26"/>
        </w:rPr>
        <w:t>, площадью 1</w:t>
      </w:r>
      <w:r w:rsidR="001C0F20" w:rsidRPr="001C0F20">
        <w:rPr>
          <w:sz w:val="26"/>
          <w:szCs w:val="26"/>
        </w:rPr>
        <w:t>73</w:t>
      </w:r>
      <w:r w:rsidRPr="001C0F20">
        <w:rPr>
          <w:sz w:val="26"/>
          <w:szCs w:val="26"/>
        </w:rPr>
        <w:t>,</w:t>
      </w:r>
      <w:r w:rsidR="001C0F20" w:rsidRPr="001C0F20">
        <w:rPr>
          <w:sz w:val="26"/>
          <w:szCs w:val="26"/>
        </w:rPr>
        <w:t>2</w:t>
      </w:r>
      <w:r w:rsidRPr="001C0F20">
        <w:rPr>
          <w:sz w:val="26"/>
          <w:szCs w:val="26"/>
        </w:rPr>
        <w:t xml:space="preserve"> кв. м по адресу: г. Находка, ул. </w:t>
      </w:r>
      <w:r w:rsidR="001C0F20" w:rsidRPr="001C0F20">
        <w:rPr>
          <w:sz w:val="26"/>
          <w:szCs w:val="26"/>
        </w:rPr>
        <w:t>Пугачева</w:t>
      </w:r>
      <w:r w:rsidRPr="001C0F20">
        <w:rPr>
          <w:sz w:val="26"/>
          <w:szCs w:val="26"/>
        </w:rPr>
        <w:t>, д. </w:t>
      </w:r>
      <w:r w:rsidR="001C0F20" w:rsidRPr="001C0F20">
        <w:rPr>
          <w:sz w:val="26"/>
          <w:szCs w:val="26"/>
        </w:rPr>
        <w:t>1а</w:t>
      </w:r>
      <w:r w:rsidRPr="001C0F20">
        <w:rPr>
          <w:sz w:val="26"/>
          <w:szCs w:val="26"/>
        </w:rPr>
        <w:t>.</w:t>
      </w:r>
    </w:p>
    <w:p w:rsidR="00E85BF1" w:rsidRDefault="00632D98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457CE4">
        <w:rPr>
          <w:sz w:val="26"/>
          <w:szCs w:val="26"/>
        </w:rPr>
        <w:t xml:space="preserve">Сотрудниками Контрольно-счетной палаты НГО проведены выездные проверки наличия и сохранности объектов нефинансовых активов в соответствии с инвентарными описями, предоставленными на проверку. </w:t>
      </w:r>
      <w:r w:rsidR="00EB0593" w:rsidRPr="00457CE4">
        <w:rPr>
          <w:sz w:val="26"/>
          <w:szCs w:val="26"/>
        </w:rPr>
        <w:t>При проведении осмотров выборочно проверено имущество МБУК «МВЦ г. Находка», включенное в реестр муниципальной собственности. Выбранное имущество находится в наличии и сохранном состоянии.</w:t>
      </w:r>
    </w:p>
    <w:p w:rsidR="00457CE4" w:rsidRDefault="00457CE4" w:rsidP="00457CE4">
      <w:pPr>
        <w:pStyle w:val="a4"/>
        <w:widowControl w:val="0"/>
        <w:spacing w:line="276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 2023 году Домом Молодежи производилось списание особо ценного движимого имущества, закрепленного на праве оперативного управления. </w:t>
      </w:r>
    </w:p>
    <w:p w:rsidR="00457CE4" w:rsidRDefault="00457CE4" w:rsidP="00457CE4">
      <w:pPr>
        <w:pStyle w:val="a4"/>
        <w:widowControl w:val="0"/>
        <w:spacing w:line="276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Распоряжением администрации НГО от 16.01.2023 № 11-р согласовано решение о списании предметов мебели и театральных реквизитов, всего 34 наименования на сумму 274,99 тыс. рублей. </w:t>
      </w:r>
    </w:p>
    <w:p w:rsidR="00457CE4" w:rsidRDefault="00457CE4" w:rsidP="00457CE4">
      <w:pPr>
        <w:widowControl w:val="0"/>
        <w:spacing w:after="1" w:line="260" w:lineRule="auto"/>
        <w:ind w:firstLine="425"/>
        <w:rPr>
          <w:sz w:val="26"/>
        </w:rPr>
      </w:pPr>
      <w:r>
        <w:rPr>
          <w:sz w:val="26"/>
          <w:szCs w:val="26"/>
        </w:rPr>
        <w:t xml:space="preserve">Учреждением предоставлены документы об утилизации списанного имущества. </w:t>
      </w:r>
      <w:r>
        <w:rPr>
          <w:sz w:val="26"/>
        </w:rPr>
        <w:t>Однако, в инвентаризационной описи МАУК «Дом молодежи» НГО по состоянию на 29.11.2023г. значится списанное имущество, что привело к искажению</w:t>
      </w:r>
      <w:r w:rsidRPr="00DD6323">
        <w:rPr>
          <w:sz w:val="26"/>
        </w:rPr>
        <w:t xml:space="preserve"> </w:t>
      </w:r>
      <w:r>
        <w:rPr>
          <w:sz w:val="26"/>
        </w:rPr>
        <w:t xml:space="preserve">годовой бухгалтерской отчетности </w:t>
      </w:r>
      <w:r w:rsidRPr="000E44E8">
        <w:rPr>
          <w:sz w:val="26"/>
        </w:rPr>
        <w:t>на сумму 274,99 тыс. рублей</w:t>
      </w:r>
      <w:r>
        <w:rPr>
          <w:sz w:val="26"/>
        </w:rPr>
        <w:t xml:space="preserve">. </w:t>
      </w:r>
    </w:p>
    <w:p w:rsidR="00055FE6" w:rsidRPr="006E3AA7" w:rsidRDefault="00055FE6" w:rsidP="004964A8">
      <w:pPr>
        <w:pStyle w:val="a4"/>
        <w:widowControl w:val="0"/>
        <w:spacing w:line="276" w:lineRule="auto"/>
        <w:ind w:left="0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3. Проверка выполнения показателей, установленных муниципальным заданием и планом финансово-хозяйственной деятельности </w:t>
      </w:r>
      <w:r w:rsidR="00DF262B">
        <w:rPr>
          <w:i/>
          <w:sz w:val="26"/>
          <w:szCs w:val="26"/>
        </w:rPr>
        <w:t>автономного</w:t>
      </w:r>
      <w:r w:rsidRPr="006E3AA7">
        <w:rPr>
          <w:i/>
          <w:sz w:val="26"/>
          <w:szCs w:val="26"/>
        </w:rPr>
        <w:t xml:space="preserve"> учреждени</w:t>
      </w:r>
      <w:r w:rsidR="00DF262B">
        <w:rPr>
          <w:i/>
          <w:sz w:val="26"/>
          <w:szCs w:val="26"/>
        </w:rPr>
        <w:t>я</w:t>
      </w:r>
      <w:r w:rsidRPr="006E3AA7">
        <w:rPr>
          <w:i/>
          <w:sz w:val="26"/>
          <w:szCs w:val="26"/>
        </w:rPr>
        <w:t>, обоснованность расчетов к ним.</w:t>
      </w:r>
    </w:p>
    <w:p w:rsidR="005C138F" w:rsidRDefault="008000B2" w:rsidP="004964A8">
      <w:pPr>
        <w:widowControl w:val="0"/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457CE4">
        <w:rPr>
          <w:sz w:val="26"/>
          <w:szCs w:val="26"/>
        </w:rPr>
        <w:t xml:space="preserve">При проверке соблюдения порядка определения нормативных затрат на выполнение Муниципального задания установлено, что </w:t>
      </w:r>
      <w:r w:rsidRPr="00457CE4">
        <w:rPr>
          <w:rFonts w:eastAsiaTheme="minorHAnsi"/>
          <w:sz w:val="26"/>
          <w:szCs w:val="26"/>
          <w:lang w:eastAsia="en-US"/>
        </w:rPr>
        <w:t xml:space="preserve">в нарушение п. 2 и 5 Общих требований </w:t>
      </w:r>
      <w:r w:rsidR="006E3AA7" w:rsidRPr="00457CE4">
        <w:rPr>
          <w:rFonts w:eastAsiaTheme="minorHAnsi"/>
          <w:sz w:val="26"/>
          <w:szCs w:val="26"/>
          <w:lang w:eastAsia="en-US"/>
        </w:rPr>
        <w:t>№</w:t>
      </w:r>
      <w:r w:rsidR="004964A8" w:rsidRPr="00457CE4">
        <w:rPr>
          <w:rFonts w:eastAsiaTheme="minorHAnsi"/>
          <w:sz w:val="26"/>
          <w:szCs w:val="26"/>
          <w:lang w:eastAsia="en-US"/>
        </w:rPr>
        <w:t xml:space="preserve"> </w:t>
      </w:r>
      <w:r w:rsidR="006E3AA7" w:rsidRPr="00457CE4">
        <w:rPr>
          <w:rFonts w:eastAsiaTheme="minorHAnsi"/>
          <w:sz w:val="26"/>
          <w:szCs w:val="26"/>
          <w:lang w:eastAsia="en-US"/>
        </w:rPr>
        <w:t>357</w:t>
      </w:r>
      <w:r w:rsidR="006E3AA7" w:rsidRPr="00457CE4">
        <w:rPr>
          <w:sz w:val="26"/>
          <w:szCs w:val="26"/>
          <w:vertAlign w:val="superscript"/>
        </w:rPr>
        <w:footnoteReference w:id="1"/>
      </w:r>
      <w:r w:rsidRPr="00457CE4">
        <w:rPr>
          <w:rFonts w:eastAsiaTheme="minorHAnsi"/>
          <w:sz w:val="26"/>
          <w:szCs w:val="26"/>
          <w:lang w:eastAsia="en-US"/>
        </w:rPr>
        <w:t xml:space="preserve">, при формировании обоснований бюджетных ассигнований бюджета Находкинского городского округа на 2023 год расчетно-нормативные затраты на финансовое обеспечение Муниципального задания не определялись, объем </w:t>
      </w:r>
      <w:r w:rsidRPr="00457CE4">
        <w:rPr>
          <w:rFonts w:eastAsiaTheme="minorHAnsi"/>
          <w:sz w:val="26"/>
          <w:szCs w:val="26"/>
          <w:lang w:eastAsia="en-US"/>
        </w:rPr>
        <w:lastRenderedPageBreak/>
        <w:t>бюджетных ассигнований на 2023 год рассчитан исходя из фактических затрат на осуществление деятельности Учреждения в предыдущем периоде.</w:t>
      </w:r>
    </w:p>
    <w:p w:rsidR="002C1C7E" w:rsidRPr="00457CE4" w:rsidRDefault="002C1C7E" w:rsidP="004964A8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Приказом управления культуры администрации НГО от 16.05.2024 № 35-а утвержден «Порядок определения нормативных затрат на оказание муниципальных услуг (выполнение работ) в сфере культуры,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 муниципальными учреждениями Находкинского городского округа».</w:t>
      </w:r>
    </w:p>
    <w:p w:rsidR="00996F0C" w:rsidRPr="00457CE4" w:rsidRDefault="003D209D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457CE4">
        <w:rPr>
          <w:rFonts w:eastAsiaTheme="minorHAnsi"/>
          <w:sz w:val="26"/>
          <w:szCs w:val="26"/>
          <w:lang w:eastAsia="en-US"/>
        </w:rPr>
        <w:t xml:space="preserve">Кроме того, проверкой установлено, что </w:t>
      </w:r>
      <w:r w:rsidRPr="00457CE4">
        <w:rPr>
          <w:sz w:val="26"/>
          <w:szCs w:val="26"/>
        </w:rPr>
        <w:t xml:space="preserve">в Находкинском городском округе не определен порядок оказания муниципальной услуги </w:t>
      </w:r>
      <w:r w:rsidR="00457CE4" w:rsidRPr="00457CE4">
        <w:rPr>
          <w:sz w:val="26"/>
          <w:szCs w:val="26"/>
        </w:rPr>
        <w:t>«</w:t>
      </w:r>
      <w:r w:rsidR="00457CE4" w:rsidRPr="00457CE4">
        <w:rPr>
          <w:bCs/>
          <w:sz w:val="26"/>
          <w:szCs w:val="26"/>
        </w:rPr>
        <w:t>Организация деятельности клубных формирований и формирований самодеятельного народного творчества» и «Организация и проведение культурно-массовых мероприятий»</w:t>
      </w:r>
      <w:r w:rsidRPr="00457CE4">
        <w:rPr>
          <w:bCs/>
          <w:sz w:val="26"/>
          <w:szCs w:val="26"/>
        </w:rPr>
        <w:t xml:space="preserve">, что является нарушением </w:t>
      </w:r>
      <w:r w:rsidRPr="00457CE4">
        <w:rPr>
          <w:rFonts w:eastAsiaTheme="minorHAnsi"/>
          <w:sz w:val="26"/>
          <w:szCs w:val="26"/>
          <w:lang w:eastAsia="en-US"/>
        </w:rPr>
        <w:t>ч. 1 ст. 69.2. Бюджетного Кодекса РФ</w:t>
      </w:r>
      <w:r w:rsidRPr="00457CE4">
        <w:rPr>
          <w:sz w:val="26"/>
          <w:szCs w:val="26"/>
        </w:rPr>
        <w:t>.</w:t>
      </w:r>
    </w:p>
    <w:p w:rsidR="00A97704" w:rsidRPr="008F0E35" w:rsidRDefault="00A97704" w:rsidP="00A97704">
      <w:pPr>
        <w:widowControl w:val="0"/>
        <w:shd w:val="clear" w:color="auto" w:fill="FFFFFF"/>
        <w:tabs>
          <w:tab w:val="left" w:pos="1418"/>
          <w:tab w:val="left" w:pos="7371"/>
        </w:tabs>
        <w:spacing w:line="276" w:lineRule="auto"/>
        <w:ind w:firstLine="426"/>
        <w:rPr>
          <w:sz w:val="26"/>
          <w:szCs w:val="26"/>
        </w:rPr>
      </w:pPr>
      <w:r w:rsidRPr="008C5441">
        <w:rPr>
          <w:sz w:val="26"/>
          <w:szCs w:val="26"/>
        </w:rPr>
        <w:t>Расходование средств субсидий, выделенных на выполнение Муниципального задания и иные цели, осуществляется учреждением по утвержденному и согласованному плану финансово-хозяйственной деятельности</w:t>
      </w:r>
      <w:r>
        <w:rPr>
          <w:sz w:val="26"/>
          <w:szCs w:val="26"/>
        </w:rPr>
        <w:t xml:space="preserve"> </w:t>
      </w:r>
      <w:r w:rsidRPr="008C5441">
        <w:rPr>
          <w:sz w:val="26"/>
          <w:szCs w:val="26"/>
        </w:rPr>
        <w:t>(далее – план ФХД).</w:t>
      </w:r>
      <w:r>
        <w:rPr>
          <w:sz w:val="26"/>
          <w:szCs w:val="26"/>
        </w:rPr>
        <w:t xml:space="preserve"> </w:t>
      </w:r>
      <w:r w:rsidRPr="008C5441">
        <w:rPr>
          <w:sz w:val="26"/>
          <w:szCs w:val="26"/>
        </w:rPr>
        <w:t xml:space="preserve">Общие требования к порядку составления и утверждения плана </w:t>
      </w:r>
      <w:r>
        <w:rPr>
          <w:sz w:val="26"/>
          <w:szCs w:val="26"/>
        </w:rPr>
        <w:t>ФХД</w:t>
      </w:r>
      <w:r w:rsidRPr="008C5441">
        <w:rPr>
          <w:sz w:val="26"/>
          <w:szCs w:val="26"/>
        </w:rPr>
        <w:t xml:space="preserve"> утверждены </w:t>
      </w:r>
      <w:r w:rsidRPr="008F0E35"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ми </w:t>
      </w:r>
      <w:r w:rsidRPr="008F0E35">
        <w:rPr>
          <w:sz w:val="26"/>
          <w:szCs w:val="26"/>
        </w:rPr>
        <w:t>№ 186н</w:t>
      </w:r>
      <w:r>
        <w:rPr>
          <w:rStyle w:val="ad"/>
          <w:sz w:val="26"/>
          <w:szCs w:val="26"/>
        </w:rPr>
        <w:footnoteReference w:id="2"/>
      </w:r>
      <w:r>
        <w:rPr>
          <w:sz w:val="26"/>
          <w:szCs w:val="26"/>
        </w:rPr>
        <w:t xml:space="preserve">. </w:t>
      </w:r>
    </w:p>
    <w:p w:rsidR="00A97704" w:rsidRDefault="00A97704" w:rsidP="00A97704">
      <w:pPr>
        <w:widowControl w:val="0"/>
        <w:shd w:val="clear" w:color="auto" w:fill="FFFFFF"/>
        <w:tabs>
          <w:tab w:val="left" w:pos="1418"/>
          <w:tab w:val="left" w:pos="7371"/>
        </w:tabs>
        <w:spacing w:line="276" w:lineRule="auto"/>
        <w:ind w:firstLine="426"/>
        <w:rPr>
          <w:sz w:val="26"/>
          <w:szCs w:val="26"/>
        </w:rPr>
      </w:pPr>
      <w:r w:rsidRPr="008F0E35">
        <w:rPr>
          <w:sz w:val="26"/>
          <w:szCs w:val="26"/>
        </w:rPr>
        <w:t>В соответствии с п. 2 Требований № 186н учреждение составляет и утверждает План ФХД в соответствии с требованиями и порядком, установленным органом, осуществляющим функции и полномочия учредителя. В Находкинском городском округе порядок составления и утверждения плана ФХД муниципальных бюджетных учреждений определен Порядк</w:t>
      </w:r>
      <w:r>
        <w:rPr>
          <w:sz w:val="26"/>
          <w:szCs w:val="26"/>
        </w:rPr>
        <w:t>ом</w:t>
      </w:r>
      <w:r w:rsidRPr="008F0E35">
        <w:rPr>
          <w:sz w:val="26"/>
          <w:szCs w:val="26"/>
        </w:rPr>
        <w:t xml:space="preserve"> № 1843</w:t>
      </w:r>
      <w:r>
        <w:rPr>
          <w:rStyle w:val="ad"/>
          <w:sz w:val="26"/>
          <w:szCs w:val="26"/>
        </w:rPr>
        <w:footnoteReference w:id="3"/>
      </w:r>
      <w:r>
        <w:rPr>
          <w:sz w:val="26"/>
          <w:szCs w:val="26"/>
        </w:rPr>
        <w:t>.</w:t>
      </w:r>
    </w:p>
    <w:p w:rsidR="00A97704" w:rsidRPr="000670DF" w:rsidRDefault="00A97704" w:rsidP="00A97704">
      <w:pPr>
        <w:widowControl w:val="0"/>
        <w:shd w:val="clear" w:color="auto" w:fill="FFFFFF"/>
        <w:tabs>
          <w:tab w:val="left" w:pos="1418"/>
          <w:tab w:val="left" w:pos="7371"/>
        </w:tabs>
        <w:spacing w:line="276" w:lineRule="auto"/>
        <w:ind w:firstLine="426"/>
        <w:rPr>
          <w:sz w:val="26"/>
          <w:szCs w:val="26"/>
        </w:rPr>
      </w:pPr>
      <w:r w:rsidRPr="00E852BC">
        <w:rPr>
          <w:sz w:val="26"/>
          <w:szCs w:val="26"/>
        </w:rPr>
        <w:t xml:space="preserve">Первоначальный план </w:t>
      </w:r>
      <w:r>
        <w:rPr>
          <w:sz w:val="26"/>
          <w:szCs w:val="26"/>
        </w:rPr>
        <w:t xml:space="preserve">финансового-хозяйственной деятельности </w:t>
      </w:r>
      <w:r w:rsidRPr="00E852BC">
        <w:rPr>
          <w:sz w:val="26"/>
          <w:szCs w:val="26"/>
        </w:rPr>
        <w:t xml:space="preserve">МАУК «Дом молодежи» </w:t>
      </w:r>
      <w:r>
        <w:rPr>
          <w:sz w:val="26"/>
          <w:szCs w:val="26"/>
        </w:rPr>
        <w:t xml:space="preserve">НГО </w:t>
      </w:r>
      <w:r w:rsidRPr="00E852BC">
        <w:rPr>
          <w:sz w:val="26"/>
          <w:szCs w:val="26"/>
        </w:rPr>
        <w:t>на 2023 год и плановый период 2024-2025 годы утвержден директором учреждения и согласован главным распорядителем бюджетных средств 30.12.2022 года</w:t>
      </w:r>
      <w:r w:rsidRPr="000670DF"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2023ь году </w:t>
      </w:r>
      <w:r w:rsidRPr="000670DF">
        <w:rPr>
          <w:sz w:val="26"/>
          <w:szCs w:val="26"/>
        </w:rPr>
        <w:t xml:space="preserve">в план ФХД Учреждения 8 раз вносились изменения.  </w:t>
      </w:r>
    </w:p>
    <w:p w:rsidR="00A97704" w:rsidRPr="000670DF" w:rsidRDefault="00A97704" w:rsidP="00A97704">
      <w:pPr>
        <w:widowControl w:val="0"/>
        <w:shd w:val="clear" w:color="auto" w:fill="FFFFFF"/>
        <w:tabs>
          <w:tab w:val="left" w:pos="1418"/>
          <w:tab w:val="left" w:pos="7371"/>
        </w:tabs>
        <w:spacing w:line="276" w:lineRule="auto"/>
        <w:ind w:firstLine="426"/>
        <w:rPr>
          <w:sz w:val="26"/>
          <w:szCs w:val="26"/>
        </w:rPr>
      </w:pPr>
      <w:r w:rsidRPr="000670DF">
        <w:rPr>
          <w:sz w:val="26"/>
          <w:szCs w:val="26"/>
        </w:rPr>
        <w:t>В соответствии с пунктом 4.2 Порядка № 1843 внесение изменений в план учреждения осуществляется не позднее 20 декабря текущего финансового года. Последние изменения в план ФХД М</w:t>
      </w:r>
      <w:r>
        <w:rPr>
          <w:sz w:val="26"/>
          <w:szCs w:val="26"/>
        </w:rPr>
        <w:t>А</w:t>
      </w:r>
      <w:r w:rsidRPr="000670DF">
        <w:rPr>
          <w:sz w:val="26"/>
          <w:szCs w:val="26"/>
        </w:rPr>
        <w:t>УК «</w:t>
      </w:r>
      <w:r>
        <w:rPr>
          <w:sz w:val="26"/>
          <w:szCs w:val="26"/>
        </w:rPr>
        <w:t>Дом молодежи</w:t>
      </w:r>
      <w:r w:rsidRPr="000670DF">
        <w:rPr>
          <w:sz w:val="26"/>
          <w:szCs w:val="26"/>
        </w:rPr>
        <w:t>»</w:t>
      </w:r>
      <w:r>
        <w:rPr>
          <w:sz w:val="26"/>
          <w:szCs w:val="26"/>
        </w:rPr>
        <w:t xml:space="preserve"> НГО</w:t>
      </w:r>
      <w:r w:rsidRPr="000670DF">
        <w:rPr>
          <w:sz w:val="26"/>
          <w:szCs w:val="26"/>
        </w:rPr>
        <w:t xml:space="preserve"> утверждены и согласованы 26.12.2023 года, что является нарушением п.4.2 Порядка № 1843. </w:t>
      </w:r>
    </w:p>
    <w:p w:rsidR="008F4094" w:rsidRPr="00C50897" w:rsidRDefault="003D209D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F93D46">
        <w:rPr>
          <w:sz w:val="26"/>
          <w:szCs w:val="26"/>
        </w:rPr>
        <w:t xml:space="preserve">В результате анализа исполнения плана финансово-хозяйственной деятельности </w:t>
      </w:r>
      <w:r w:rsidR="00F93D46" w:rsidRPr="00F93D46">
        <w:rPr>
          <w:sz w:val="26"/>
          <w:szCs w:val="26"/>
        </w:rPr>
        <w:t>Дома молодежи</w:t>
      </w:r>
      <w:r w:rsidRPr="00F93D46">
        <w:rPr>
          <w:sz w:val="26"/>
          <w:szCs w:val="26"/>
        </w:rPr>
        <w:t xml:space="preserve"> за 2023 год установлено, что финансовое обеспечение деятельности учреждения осуществляется из нескольких источников: из средств субсидий на выполнение муниципального з</w:t>
      </w:r>
      <w:r w:rsidR="00A97704" w:rsidRPr="00F93D46">
        <w:rPr>
          <w:sz w:val="26"/>
          <w:szCs w:val="26"/>
        </w:rPr>
        <w:t xml:space="preserve">адания, субсидий на иные цели, </w:t>
      </w:r>
      <w:r w:rsidR="004D5A80" w:rsidRPr="00F93D46">
        <w:rPr>
          <w:sz w:val="26"/>
          <w:szCs w:val="26"/>
        </w:rPr>
        <w:t xml:space="preserve">доходов от собственности (аренда имущества), доходов от оказания платных услуг и доходов от </w:t>
      </w:r>
      <w:r w:rsidR="00A97704" w:rsidRPr="00F93D46">
        <w:rPr>
          <w:sz w:val="26"/>
          <w:szCs w:val="26"/>
        </w:rPr>
        <w:t>грантов и пожертвований</w:t>
      </w:r>
      <w:r w:rsidR="00ED098D" w:rsidRPr="00F93D46">
        <w:rPr>
          <w:sz w:val="26"/>
          <w:szCs w:val="26"/>
        </w:rPr>
        <w:t xml:space="preserve">. В 2023 году Учреждением </w:t>
      </w:r>
      <w:r w:rsidR="00ED098D" w:rsidRPr="00C50897">
        <w:rPr>
          <w:sz w:val="26"/>
          <w:szCs w:val="26"/>
        </w:rPr>
        <w:t xml:space="preserve">израсходовано </w:t>
      </w:r>
      <w:r w:rsidR="00A97704" w:rsidRPr="00C50897">
        <w:rPr>
          <w:sz w:val="26"/>
          <w:szCs w:val="26"/>
        </w:rPr>
        <w:t>- 55</w:t>
      </w:r>
      <w:r w:rsidR="00ED098D" w:rsidRPr="00C50897">
        <w:rPr>
          <w:sz w:val="26"/>
          <w:szCs w:val="26"/>
        </w:rPr>
        <w:t> </w:t>
      </w:r>
      <w:r w:rsidR="00A97704" w:rsidRPr="00C50897">
        <w:rPr>
          <w:sz w:val="26"/>
          <w:szCs w:val="26"/>
        </w:rPr>
        <w:t>918</w:t>
      </w:r>
      <w:r w:rsidR="00ED098D" w:rsidRPr="00C50897">
        <w:rPr>
          <w:sz w:val="26"/>
          <w:szCs w:val="26"/>
        </w:rPr>
        <w:t>,9</w:t>
      </w:r>
      <w:r w:rsidR="00A97704" w:rsidRPr="00C50897">
        <w:rPr>
          <w:sz w:val="26"/>
          <w:szCs w:val="26"/>
        </w:rPr>
        <w:t>3</w:t>
      </w:r>
      <w:r w:rsidR="00ED098D" w:rsidRPr="00C50897">
        <w:rPr>
          <w:sz w:val="26"/>
          <w:szCs w:val="26"/>
        </w:rPr>
        <w:t xml:space="preserve"> тыс. рублей </w:t>
      </w:r>
      <w:r w:rsidR="00ED098D" w:rsidRPr="00CB5895">
        <w:rPr>
          <w:sz w:val="26"/>
          <w:szCs w:val="26"/>
        </w:rPr>
        <w:t>(99,</w:t>
      </w:r>
      <w:r w:rsidR="00CB5895" w:rsidRPr="00CB5895">
        <w:rPr>
          <w:sz w:val="26"/>
          <w:szCs w:val="26"/>
        </w:rPr>
        <w:t>56</w:t>
      </w:r>
      <w:r w:rsidR="00ED098D" w:rsidRPr="00CB5895">
        <w:rPr>
          <w:sz w:val="26"/>
          <w:szCs w:val="26"/>
        </w:rPr>
        <w:t xml:space="preserve">% </w:t>
      </w:r>
      <w:r w:rsidR="00CB5895" w:rsidRPr="00CB5895">
        <w:rPr>
          <w:sz w:val="26"/>
          <w:szCs w:val="26"/>
        </w:rPr>
        <w:t>плана</w:t>
      </w:r>
      <w:r w:rsidR="00ED098D" w:rsidRPr="00CB5895">
        <w:rPr>
          <w:sz w:val="26"/>
          <w:szCs w:val="26"/>
        </w:rPr>
        <w:t xml:space="preserve">). </w:t>
      </w:r>
      <w:r w:rsidR="00ED098D" w:rsidRPr="00C50897">
        <w:rPr>
          <w:sz w:val="26"/>
          <w:szCs w:val="26"/>
        </w:rPr>
        <w:t xml:space="preserve">Основную долю в общем объеме расходов учреждения </w:t>
      </w:r>
      <w:r w:rsidR="00ED098D" w:rsidRPr="00C50897">
        <w:rPr>
          <w:sz w:val="26"/>
          <w:szCs w:val="26"/>
        </w:rPr>
        <w:lastRenderedPageBreak/>
        <w:t>(</w:t>
      </w:r>
      <w:r w:rsidR="00F93D46" w:rsidRPr="00C50897">
        <w:rPr>
          <w:sz w:val="26"/>
          <w:szCs w:val="26"/>
        </w:rPr>
        <w:t>45</w:t>
      </w:r>
      <w:r w:rsidR="00ED098D" w:rsidRPr="00C50897">
        <w:rPr>
          <w:sz w:val="26"/>
          <w:szCs w:val="26"/>
        </w:rPr>
        <w:t> </w:t>
      </w:r>
      <w:r w:rsidR="00F93D46" w:rsidRPr="00C50897">
        <w:rPr>
          <w:sz w:val="26"/>
          <w:szCs w:val="26"/>
        </w:rPr>
        <w:t>985</w:t>
      </w:r>
      <w:r w:rsidR="00ED098D" w:rsidRPr="00C50897">
        <w:rPr>
          <w:sz w:val="26"/>
          <w:szCs w:val="26"/>
        </w:rPr>
        <w:t>,</w:t>
      </w:r>
      <w:r w:rsidR="00F93D46" w:rsidRPr="00C50897">
        <w:rPr>
          <w:sz w:val="26"/>
          <w:szCs w:val="26"/>
        </w:rPr>
        <w:t>87</w:t>
      </w:r>
      <w:r w:rsidR="00ED098D" w:rsidRPr="00C50897">
        <w:rPr>
          <w:sz w:val="26"/>
          <w:szCs w:val="26"/>
        </w:rPr>
        <w:t xml:space="preserve"> тыс. рублей или </w:t>
      </w:r>
      <w:r w:rsidR="00F93D46" w:rsidRPr="00C50897">
        <w:rPr>
          <w:sz w:val="26"/>
          <w:szCs w:val="26"/>
        </w:rPr>
        <w:t>82</w:t>
      </w:r>
      <w:r w:rsidR="00ED098D" w:rsidRPr="00C50897">
        <w:rPr>
          <w:sz w:val="26"/>
          <w:szCs w:val="26"/>
        </w:rPr>
        <w:t>,2</w:t>
      </w:r>
      <w:r w:rsidR="00F93D46" w:rsidRPr="00C50897">
        <w:rPr>
          <w:sz w:val="26"/>
          <w:szCs w:val="26"/>
        </w:rPr>
        <w:t>4</w:t>
      </w:r>
      <w:r w:rsidR="00ED098D" w:rsidRPr="00C50897">
        <w:rPr>
          <w:sz w:val="26"/>
          <w:szCs w:val="26"/>
        </w:rPr>
        <w:t xml:space="preserve">%) составляют расходы на выплату заработной платы сотрудникам учреждения и начисления на фонд оплаты труда. На закупку товаров, работ и услуг в 2023 году израсходовано </w:t>
      </w:r>
      <w:r w:rsidR="00F93D46" w:rsidRPr="00C50897">
        <w:rPr>
          <w:sz w:val="26"/>
          <w:szCs w:val="26"/>
        </w:rPr>
        <w:t>8 681</w:t>
      </w:r>
      <w:r w:rsidR="00ED098D" w:rsidRPr="00C50897">
        <w:rPr>
          <w:sz w:val="26"/>
          <w:szCs w:val="26"/>
        </w:rPr>
        <w:t>,</w:t>
      </w:r>
      <w:r w:rsidR="00F93D46" w:rsidRPr="00C50897">
        <w:rPr>
          <w:sz w:val="26"/>
          <w:szCs w:val="26"/>
        </w:rPr>
        <w:t>8</w:t>
      </w:r>
      <w:r w:rsidR="00ED098D" w:rsidRPr="00C50897">
        <w:rPr>
          <w:sz w:val="26"/>
          <w:szCs w:val="26"/>
        </w:rPr>
        <w:t>8 тыс. рублей (</w:t>
      </w:r>
      <w:r w:rsidR="00F93D46" w:rsidRPr="00C50897">
        <w:rPr>
          <w:sz w:val="26"/>
          <w:szCs w:val="26"/>
        </w:rPr>
        <w:t>15</w:t>
      </w:r>
      <w:r w:rsidR="00ED098D" w:rsidRPr="00C50897">
        <w:rPr>
          <w:sz w:val="26"/>
          <w:szCs w:val="26"/>
        </w:rPr>
        <w:t>,53% всех произведенных расходов).</w:t>
      </w:r>
      <w:r w:rsidR="004D5A80" w:rsidRPr="00C50897">
        <w:rPr>
          <w:sz w:val="26"/>
          <w:szCs w:val="26"/>
        </w:rPr>
        <w:t xml:space="preserve"> 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4. Проверка организации и ведения бюджетного и бухгалтерского учета и отчетности, организация внутреннего контроля в Учреждении.</w:t>
      </w:r>
    </w:p>
    <w:p w:rsidR="00CB5895" w:rsidRPr="00CB5895" w:rsidRDefault="00CB5895" w:rsidP="00CB5895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CB5895">
        <w:rPr>
          <w:rFonts w:eastAsiaTheme="minorHAnsi"/>
          <w:sz w:val="26"/>
          <w:szCs w:val="26"/>
          <w:lang w:eastAsia="en-US"/>
        </w:rPr>
        <w:t>Согласно пункта 6 Инструкции № 157н</w:t>
      </w:r>
      <w:r w:rsidRPr="00CB5895">
        <w:rPr>
          <w:rFonts w:eastAsiaTheme="minorHAnsi"/>
          <w:sz w:val="26"/>
          <w:szCs w:val="26"/>
          <w:vertAlign w:val="superscript"/>
          <w:lang w:eastAsia="en-US"/>
        </w:rPr>
        <w:footnoteReference w:id="4"/>
      </w:r>
      <w:r w:rsidRPr="00CB5895">
        <w:rPr>
          <w:rFonts w:eastAsiaTheme="minorHAnsi"/>
          <w:sz w:val="26"/>
          <w:szCs w:val="26"/>
          <w:lang w:eastAsia="en-US"/>
        </w:rPr>
        <w:t>, организация и ведение бухгалтерского учета осуществляется субъектом учета в соответствии с учетной политикой, сформированной в соответствии с федеральными стандартами бухгалтерского учета государственных финансов и настоящей Инструкцией.</w:t>
      </w:r>
    </w:p>
    <w:p w:rsidR="00C50897" w:rsidRPr="00C50897" w:rsidRDefault="00C50897" w:rsidP="00C50897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C50897">
        <w:rPr>
          <w:rFonts w:eastAsiaTheme="minorHAnsi"/>
          <w:sz w:val="26"/>
          <w:szCs w:val="26"/>
          <w:lang w:eastAsia="en-US"/>
        </w:rPr>
        <w:t xml:space="preserve">Учетная политика МАУК «Дом молодежи» НГО на 2023 год утверждена приказом от 29.12.2022 № 192. </w:t>
      </w:r>
    </w:p>
    <w:p w:rsidR="00C50897" w:rsidRPr="00C50897" w:rsidRDefault="00C50897" w:rsidP="00C50897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C50897">
        <w:rPr>
          <w:rFonts w:eastAsiaTheme="minorHAnsi"/>
          <w:sz w:val="26"/>
          <w:szCs w:val="26"/>
          <w:lang w:eastAsia="en-US"/>
        </w:rPr>
        <w:t xml:space="preserve">При </w:t>
      </w:r>
      <w:r w:rsidR="00007692">
        <w:rPr>
          <w:rFonts w:eastAsiaTheme="minorHAnsi"/>
          <w:sz w:val="26"/>
          <w:szCs w:val="26"/>
          <w:lang w:eastAsia="en-US"/>
        </w:rPr>
        <w:t xml:space="preserve">проверке </w:t>
      </w:r>
      <w:r w:rsidR="00007692" w:rsidRPr="00CB5895">
        <w:rPr>
          <w:rFonts w:eastAsiaTheme="minorHAnsi"/>
          <w:sz w:val="26"/>
          <w:szCs w:val="26"/>
          <w:lang w:eastAsia="en-US"/>
        </w:rPr>
        <w:t>организаци</w:t>
      </w:r>
      <w:r w:rsidR="00007692">
        <w:rPr>
          <w:rFonts w:eastAsiaTheme="minorHAnsi"/>
          <w:sz w:val="26"/>
          <w:szCs w:val="26"/>
          <w:lang w:eastAsia="en-US"/>
        </w:rPr>
        <w:t>и</w:t>
      </w:r>
      <w:r w:rsidR="00007692" w:rsidRPr="00CB5895">
        <w:rPr>
          <w:rFonts w:eastAsiaTheme="minorHAnsi"/>
          <w:sz w:val="26"/>
          <w:szCs w:val="26"/>
          <w:lang w:eastAsia="en-US"/>
        </w:rPr>
        <w:t xml:space="preserve"> и ведени</w:t>
      </w:r>
      <w:r w:rsidR="00007692">
        <w:rPr>
          <w:rFonts w:eastAsiaTheme="minorHAnsi"/>
          <w:sz w:val="26"/>
          <w:szCs w:val="26"/>
          <w:lang w:eastAsia="en-US"/>
        </w:rPr>
        <w:t>я</w:t>
      </w:r>
      <w:r w:rsidR="00007692" w:rsidRPr="00CB5895">
        <w:rPr>
          <w:rFonts w:eastAsiaTheme="minorHAnsi"/>
          <w:sz w:val="26"/>
          <w:szCs w:val="26"/>
          <w:lang w:eastAsia="en-US"/>
        </w:rPr>
        <w:t xml:space="preserve"> бухгалтерского учета</w:t>
      </w:r>
      <w:r w:rsidR="00007692" w:rsidRPr="00C50897">
        <w:rPr>
          <w:rFonts w:eastAsiaTheme="minorHAnsi"/>
          <w:sz w:val="26"/>
          <w:szCs w:val="26"/>
          <w:lang w:eastAsia="en-US"/>
        </w:rPr>
        <w:t xml:space="preserve"> </w:t>
      </w:r>
      <w:r w:rsidRPr="00C50897">
        <w:rPr>
          <w:rFonts w:eastAsiaTheme="minorHAnsi"/>
          <w:sz w:val="26"/>
          <w:szCs w:val="26"/>
          <w:lang w:eastAsia="en-US"/>
        </w:rPr>
        <w:t>Контрольно-счетной палатой выявлено</w:t>
      </w:r>
      <w:r w:rsidR="00007692">
        <w:rPr>
          <w:rFonts w:eastAsiaTheme="minorHAnsi"/>
          <w:sz w:val="26"/>
          <w:szCs w:val="26"/>
          <w:lang w:eastAsia="en-US"/>
        </w:rPr>
        <w:t xml:space="preserve">, что Учетная политика Учреждения не соответствует </w:t>
      </w:r>
      <w:r w:rsidR="00AC59DB">
        <w:rPr>
          <w:rFonts w:eastAsiaTheme="minorHAnsi"/>
          <w:sz w:val="26"/>
          <w:szCs w:val="26"/>
          <w:lang w:eastAsia="en-US"/>
        </w:rPr>
        <w:t xml:space="preserve">актуальным </w:t>
      </w:r>
      <w:r w:rsidR="00007692">
        <w:rPr>
          <w:rFonts w:eastAsiaTheme="minorHAnsi"/>
          <w:sz w:val="26"/>
          <w:szCs w:val="26"/>
          <w:lang w:eastAsia="en-US"/>
        </w:rPr>
        <w:t>требованиям законодательства</w:t>
      </w:r>
      <w:r w:rsidR="00A57ACC">
        <w:rPr>
          <w:rFonts w:eastAsiaTheme="minorHAnsi"/>
          <w:sz w:val="26"/>
          <w:szCs w:val="26"/>
          <w:lang w:eastAsia="en-US"/>
        </w:rPr>
        <w:t xml:space="preserve">. В Учреждении отсутствует утвержденное Положение о внутреннем контроле. </w:t>
      </w:r>
      <w:r w:rsidRPr="00C50897">
        <w:rPr>
          <w:rFonts w:eastAsiaTheme="minorHAnsi"/>
          <w:sz w:val="26"/>
          <w:szCs w:val="26"/>
          <w:lang w:eastAsia="en-US"/>
        </w:rPr>
        <w:t>Мероприятия по внутреннему контролю в Учреждении в проверяемом периоде не проводились.</w:t>
      </w:r>
    </w:p>
    <w:p w:rsidR="00C50897" w:rsidRPr="00C50897" w:rsidRDefault="00C50897" w:rsidP="00C50897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C50897">
        <w:rPr>
          <w:rFonts w:eastAsiaTheme="minorHAnsi"/>
          <w:sz w:val="26"/>
          <w:szCs w:val="26"/>
          <w:lang w:eastAsia="en-US"/>
        </w:rPr>
        <w:t>Во время проведения контрольного мероприятия замечания Контрольно-счетной палаты были учтены Учреждением. Разработана и принята нов</w:t>
      </w:r>
      <w:r w:rsidR="00A57ACC">
        <w:rPr>
          <w:rFonts w:eastAsiaTheme="minorHAnsi"/>
          <w:sz w:val="26"/>
          <w:szCs w:val="26"/>
          <w:lang w:eastAsia="en-US"/>
        </w:rPr>
        <w:t>ая Учетная политика и Положение о внутреннем контроле с планом мероприятий на 2024 год.</w:t>
      </w:r>
    </w:p>
    <w:p w:rsidR="00674BFC" w:rsidRPr="006E3AA7" w:rsidRDefault="00674BFC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По цели 2.</w:t>
      </w:r>
    </w:p>
    <w:p w:rsidR="00A34971" w:rsidRPr="006E3AA7" w:rsidRDefault="00A34971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 Проверка финансовой деятельности Учреждения по первичным бухгалтерским документам.</w:t>
      </w:r>
    </w:p>
    <w:p w:rsidR="000C797D" w:rsidRPr="0004134F" w:rsidRDefault="000C797D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04134F">
        <w:rPr>
          <w:sz w:val="26"/>
          <w:szCs w:val="26"/>
        </w:rPr>
        <w:t xml:space="preserve">При проверке финансовой деятельности Учреждения </w:t>
      </w:r>
      <w:r w:rsidR="00CD2B5C" w:rsidRPr="0004134F">
        <w:rPr>
          <w:sz w:val="26"/>
          <w:szCs w:val="26"/>
        </w:rPr>
        <w:t xml:space="preserve">(начисление заработной платы сотрудникам, учет расчетов с подотчетными лицами, </w:t>
      </w:r>
      <w:r w:rsidR="00F6445C" w:rsidRPr="0004134F">
        <w:rPr>
          <w:sz w:val="26"/>
          <w:szCs w:val="26"/>
        </w:rPr>
        <w:t xml:space="preserve">правильность оформления документов) </w:t>
      </w:r>
      <w:r w:rsidR="00CD2B5C" w:rsidRPr="0004134F">
        <w:rPr>
          <w:sz w:val="26"/>
          <w:szCs w:val="26"/>
        </w:rPr>
        <w:t xml:space="preserve">Контрольно-счетной палатой были </w:t>
      </w:r>
      <w:r w:rsidRPr="0004134F">
        <w:rPr>
          <w:sz w:val="26"/>
          <w:szCs w:val="26"/>
        </w:rPr>
        <w:t>установлены нарушения</w:t>
      </w:r>
      <w:r w:rsidR="00F6445C" w:rsidRPr="0004134F">
        <w:rPr>
          <w:sz w:val="26"/>
          <w:szCs w:val="26"/>
        </w:rPr>
        <w:t xml:space="preserve"> по </w:t>
      </w:r>
      <w:r w:rsidR="008E2017" w:rsidRPr="0004134F">
        <w:rPr>
          <w:sz w:val="26"/>
          <w:szCs w:val="26"/>
        </w:rPr>
        <w:t xml:space="preserve">составлению плана финансово-хозяйственной деятельности </w:t>
      </w:r>
      <w:r w:rsidR="00F6445C" w:rsidRPr="0004134F">
        <w:rPr>
          <w:sz w:val="26"/>
          <w:szCs w:val="26"/>
        </w:rPr>
        <w:t xml:space="preserve">Учреждения, </w:t>
      </w:r>
      <w:r w:rsidR="00DA747B" w:rsidRPr="0004134F">
        <w:rPr>
          <w:sz w:val="26"/>
          <w:szCs w:val="26"/>
        </w:rPr>
        <w:t xml:space="preserve">нарушение положений Учетной политики Учреждения </w:t>
      </w:r>
      <w:r w:rsidR="00DA747B">
        <w:rPr>
          <w:sz w:val="26"/>
          <w:szCs w:val="26"/>
        </w:rPr>
        <w:t xml:space="preserve">при </w:t>
      </w:r>
      <w:r w:rsidR="00F6445C" w:rsidRPr="0004134F">
        <w:rPr>
          <w:sz w:val="26"/>
          <w:szCs w:val="26"/>
        </w:rPr>
        <w:t>оформлени</w:t>
      </w:r>
      <w:r w:rsidR="00DA747B">
        <w:rPr>
          <w:sz w:val="26"/>
          <w:szCs w:val="26"/>
        </w:rPr>
        <w:t>и</w:t>
      </w:r>
      <w:r w:rsidR="00F6445C" w:rsidRPr="0004134F">
        <w:rPr>
          <w:sz w:val="26"/>
          <w:szCs w:val="26"/>
        </w:rPr>
        <w:t xml:space="preserve"> авансовых отчетов.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rFonts w:eastAsiaTheme="minorHAnsi"/>
          <w:i/>
          <w:sz w:val="26"/>
          <w:szCs w:val="26"/>
          <w:lang w:eastAsia="en-US"/>
        </w:rPr>
      </w:pPr>
      <w:r w:rsidRPr="006E3AA7">
        <w:rPr>
          <w:rFonts w:eastAsiaTheme="minorHAnsi"/>
          <w:i/>
          <w:sz w:val="26"/>
          <w:szCs w:val="26"/>
          <w:lang w:eastAsia="en-US"/>
        </w:rPr>
        <w:t xml:space="preserve">Вопрос 2. </w:t>
      </w:r>
      <w:r w:rsidRPr="006E3AA7">
        <w:rPr>
          <w:i/>
          <w:sz w:val="26"/>
          <w:szCs w:val="26"/>
        </w:rPr>
        <w:t>Анализ поступления доходов от оказания платных услуг и иных поступлений.</w:t>
      </w:r>
    </w:p>
    <w:p w:rsidR="00456C4C" w:rsidRDefault="00456C4C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094A43">
        <w:rPr>
          <w:sz w:val="26"/>
          <w:szCs w:val="26"/>
        </w:rPr>
        <w:t>Основную часть доходов Учреждения составляют поступления из бюджета (субсидии на муниципальное задание, субсидии на иные цели)</w:t>
      </w:r>
      <w:r w:rsidR="00094A43" w:rsidRPr="00094A43">
        <w:rPr>
          <w:sz w:val="26"/>
          <w:szCs w:val="26"/>
        </w:rPr>
        <w:t>: 2021г. – 73,12%, 2022г. – 72,24%, 2023г. – 72,46%</w:t>
      </w:r>
      <w:r w:rsidRPr="00094A43">
        <w:rPr>
          <w:sz w:val="26"/>
          <w:szCs w:val="26"/>
        </w:rPr>
        <w:t xml:space="preserve">. </w:t>
      </w:r>
      <w:r w:rsidR="00094A43" w:rsidRPr="00094A43">
        <w:rPr>
          <w:sz w:val="26"/>
          <w:szCs w:val="26"/>
        </w:rPr>
        <w:t>Проведенный а</w:t>
      </w:r>
      <w:r w:rsidRPr="00094A43">
        <w:rPr>
          <w:sz w:val="26"/>
          <w:szCs w:val="26"/>
        </w:rPr>
        <w:t>нализ показ</w:t>
      </w:r>
      <w:r w:rsidR="00094A43" w:rsidRPr="00094A43">
        <w:rPr>
          <w:sz w:val="26"/>
          <w:szCs w:val="26"/>
        </w:rPr>
        <w:t>ал</w:t>
      </w:r>
      <w:r w:rsidRPr="00094A43">
        <w:rPr>
          <w:sz w:val="26"/>
          <w:szCs w:val="26"/>
        </w:rPr>
        <w:t xml:space="preserve"> увеличение доходов с 2021 года к 2023 году на </w:t>
      </w:r>
      <w:r w:rsidR="00094A43" w:rsidRPr="00094A43">
        <w:rPr>
          <w:sz w:val="26"/>
          <w:szCs w:val="26"/>
        </w:rPr>
        <w:t xml:space="preserve">12 657 084,72 рублей (29,4%), в том числе: из бюджета – на 8 889 463,55 рублей, собственных доходов – на 3 402 935,17 рублей. </w:t>
      </w:r>
    </w:p>
    <w:p w:rsidR="00094A43" w:rsidRPr="00094A43" w:rsidRDefault="00094A43" w:rsidP="00094A43">
      <w:pPr>
        <w:widowControl w:val="0"/>
        <w:spacing w:line="276" w:lineRule="auto"/>
        <w:ind w:firstLine="426"/>
        <w:rPr>
          <w:sz w:val="26"/>
          <w:szCs w:val="26"/>
        </w:rPr>
      </w:pPr>
      <w:r w:rsidRPr="00094A43">
        <w:rPr>
          <w:sz w:val="26"/>
          <w:szCs w:val="26"/>
        </w:rPr>
        <w:t xml:space="preserve">Около 90% собственных доходов Учреждения составляют доходы от платных услуг (2021г. – 91,6%, 2022г. – 88,9%, 2023г. – 90,7%). Доходы от платных услуг включают оплату за посещение кружков, различных мероприятий и спектаклей. </w:t>
      </w:r>
      <w:r w:rsidRPr="00094A43">
        <w:rPr>
          <w:sz w:val="26"/>
          <w:szCs w:val="26"/>
        </w:rPr>
        <w:lastRenderedPageBreak/>
        <w:t xml:space="preserve">Прейскурант на оказание платных услуг согласовывается Наблюдательным советом МАУК «Дом молодежи» НГО и утверждается приказом директора. 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rFonts w:eastAsiaTheme="minorHAnsi"/>
          <w:i/>
          <w:sz w:val="26"/>
          <w:szCs w:val="26"/>
          <w:lang w:eastAsia="en-US"/>
        </w:rPr>
      </w:pPr>
      <w:r w:rsidRPr="00094A43">
        <w:rPr>
          <w:rFonts w:eastAsiaTheme="minorHAnsi"/>
          <w:i/>
          <w:sz w:val="26"/>
          <w:szCs w:val="26"/>
          <w:lang w:eastAsia="en-US"/>
        </w:rPr>
        <w:t xml:space="preserve">Вопрос 3. </w:t>
      </w:r>
      <w:r w:rsidRPr="00094A43">
        <w:rPr>
          <w:i/>
          <w:sz w:val="26"/>
          <w:szCs w:val="26"/>
        </w:rPr>
        <w:t>А</w:t>
      </w:r>
      <w:r w:rsidR="00DF262B" w:rsidRPr="00094A43">
        <w:rPr>
          <w:i/>
          <w:sz w:val="26"/>
          <w:szCs w:val="26"/>
        </w:rPr>
        <w:t>нализ</w:t>
      </w:r>
      <w:r w:rsidRPr="00094A43">
        <w:rPr>
          <w:i/>
          <w:sz w:val="26"/>
          <w:szCs w:val="26"/>
        </w:rPr>
        <w:t xml:space="preserve"> закупок </w:t>
      </w:r>
      <w:r w:rsidR="00DF262B" w:rsidRPr="00094A43">
        <w:rPr>
          <w:i/>
          <w:sz w:val="26"/>
          <w:szCs w:val="26"/>
        </w:rPr>
        <w:t>Учреждения</w:t>
      </w:r>
      <w:r w:rsidRPr="00094A43">
        <w:rPr>
          <w:i/>
          <w:sz w:val="26"/>
          <w:szCs w:val="26"/>
        </w:rPr>
        <w:t xml:space="preserve">, в том числе: на текущий </w:t>
      </w:r>
      <w:r w:rsidRPr="006E3AA7">
        <w:rPr>
          <w:i/>
          <w:sz w:val="26"/>
          <w:szCs w:val="26"/>
        </w:rPr>
        <w:t xml:space="preserve">и капитальный ремонты зданий и помещений, закрепленных за </w:t>
      </w:r>
      <w:r w:rsidR="00DF262B">
        <w:rPr>
          <w:i/>
          <w:sz w:val="26"/>
          <w:szCs w:val="26"/>
        </w:rPr>
        <w:t>Учреждением</w:t>
      </w:r>
      <w:r w:rsidRPr="006E3AA7">
        <w:rPr>
          <w:i/>
          <w:sz w:val="26"/>
          <w:szCs w:val="26"/>
        </w:rPr>
        <w:t>, на коммунальные услуги, на покупку основных средств и материальных запасов.</w:t>
      </w:r>
    </w:p>
    <w:p w:rsidR="00C50897" w:rsidRDefault="00C50897" w:rsidP="00C50897">
      <w:pPr>
        <w:pStyle w:val="ConsPlusNormal"/>
        <w:widowControl w:val="0"/>
        <w:spacing w:line="276" w:lineRule="auto"/>
        <w:ind w:firstLine="426"/>
        <w:jc w:val="both"/>
      </w:pPr>
      <w:r w:rsidRPr="009E0EF0">
        <w:t>Закупки Дом молодежи осуществляет в соответствии с Федеральным законом от 18.07.2011 № 223-ФЗ «О закупках товаров, работ, услуг отдельными видами юридических лиц»</w:t>
      </w:r>
      <w:r>
        <w:t xml:space="preserve">. </w:t>
      </w:r>
    </w:p>
    <w:p w:rsidR="00C50897" w:rsidRDefault="00C50897" w:rsidP="00C50897">
      <w:pPr>
        <w:widowControl w:val="0"/>
        <w:autoSpaceDE w:val="0"/>
        <w:autoSpaceDN w:val="0"/>
        <w:adjustRightInd w:val="0"/>
        <w:spacing w:line="276" w:lineRule="auto"/>
        <w:ind w:firstLine="426"/>
        <w:rPr>
          <w:sz w:val="26"/>
          <w:szCs w:val="26"/>
        </w:rPr>
      </w:pPr>
      <w:r w:rsidRPr="009E0EF0">
        <w:rPr>
          <w:sz w:val="26"/>
          <w:szCs w:val="26"/>
        </w:rPr>
        <w:t xml:space="preserve">Положение о закупке товаров, работ, услуг для нужд </w:t>
      </w:r>
      <w:r w:rsidR="00094A43">
        <w:rPr>
          <w:sz w:val="26"/>
          <w:szCs w:val="26"/>
        </w:rPr>
        <w:t>МАУК</w:t>
      </w:r>
      <w:r w:rsidRPr="009E0EF0">
        <w:rPr>
          <w:sz w:val="26"/>
          <w:szCs w:val="26"/>
        </w:rPr>
        <w:t xml:space="preserve"> «Дом молодежи» </w:t>
      </w:r>
      <w:r w:rsidR="00094A43">
        <w:rPr>
          <w:sz w:val="26"/>
          <w:szCs w:val="26"/>
        </w:rPr>
        <w:t>НГО</w:t>
      </w:r>
      <w:r>
        <w:rPr>
          <w:sz w:val="26"/>
          <w:szCs w:val="26"/>
        </w:rPr>
        <w:t xml:space="preserve"> </w:t>
      </w:r>
      <w:r w:rsidRPr="009E0EF0">
        <w:rPr>
          <w:sz w:val="26"/>
          <w:szCs w:val="26"/>
        </w:rPr>
        <w:t>утвержден</w:t>
      </w:r>
      <w:r>
        <w:rPr>
          <w:sz w:val="26"/>
          <w:szCs w:val="26"/>
        </w:rPr>
        <w:t xml:space="preserve">о </w:t>
      </w:r>
      <w:r w:rsidRPr="009E0EF0">
        <w:rPr>
          <w:sz w:val="26"/>
          <w:szCs w:val="26"/>
        </w:rPr>
        <w:t xml:space="preserve">решением наблюдательного совета </w:t>
      </w:r>
      <w:r>
        <w:rPr>
          <w:sz w:val="26"/>
          <w:szCs w:val="26"/>
        </w:rPr>
        <w:t>МАУК</w:t>
      </w:r>
      <w:r w:rsidRPr="009E0EF0">
        <w:rPr>
          <w:sz w:val="26"/>
          <w:szCs w:val="26"/>
        </w:rPr>
        <w:t xml:space="preserve"> «Дом молодежи» </w:t>
      </w:r>
      <w:r w:rsidR="00094A43">
        <w:rPr>
          <w:sz w:val="26"/>
          <w:szCs w:val="26"/>
        </w:rPr>
        <w:t xml:space="preserve">и </w:t>
      </w:r>
      <w:r>
        <w:rPr>
          <w:sz w:val="26"/>
          <w:szCs w:val="26"/>
        </w:rPr>
        <w:t>размещено в единой информационной системе, на официальном сайте единой информационной системы в информационно-телекоммуникационной сети «Интернет».</w:t>
      </w:r>
    </w:p>
    <w:p w:rsidR="00C50897" w:rsidRDefault="00C50897" w:rsidP="00C50897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Всего на закупку товаров, работ, услуг в 2023 году израсходовано 8 681,88 тыс. рублей.</w:t>
      </w:r>
      <w:r w:rsidR="007402B8">
        <w:rPr>
          <w:sz w:val="26"/>
          <w:szCs w:val="26"/>
        </w:rPr>
        <w:t xml:space="preserve"> </w:t>
      </w:r>
      <w:r>
        <w:rPr>
          <w:sz w:val="26"/>
          <w:szCs w:val="26"/>
        </w:rPr>
        <w:t>Большая часть расходов</w:t>
      </w:r>
      <w:r w:rsidR="007402B8">
        <w:rPr>
          <w:sz w:val="26"/>
          <w:szCs w:val="26"/>
        </w:rPr>
        <w:t xml:space="preserve"> (коммунальные расходы, услуги по ремонту имущества, подготовка и проведение мероприятий, приобретение мебели и бытовой техники, канцелярских, хозяйственных и строительных материалов и пр.)</w:t>
      </w:r>
      <w:r>
        <w:rPr>
          <w:sz w:val="26"/>
          <w:szCs w:val="26"/>
        </w:rPr>
        <w:t xml:space="preserve"> оплачена за счет собственных доходов</w:t>
      </w:r>
      <w:r w:rsidR="007402B8">
        <w:rPr>
          <w:sz w:val="26"/>
          <w:szCs w:val="26"/>
        </w:rPr>
        <w:t xml:space="preserve"> </w:t>
      </w:r>
      <w:r>
        <w:rPr>
          <w:sz w:val="26"/>
          <w:szCs w:val="26"/>
        </w:rPr>
        <w:t>– 5 689,52 тыс. рублей (65,53%</w:t>
      </w:r>
      <w:r w:rsidRPr="000A3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общей суммы расходов). Оплата </w:t>
      </w:r>
      <w:r w:rsidR="007402B8">
        <w:rPr>
          <w:sz w:val="26"/>
          <w:szCs w:val="26"/>
        </w:rPr>
        <w:t xml:space="preserve">из бюджета составила </w:t>
      </w:r>
      <w:r>
        <w:rPr>
          <w:sz w:val="26"/>
          <w:szCs w:val="26"/>
        </w:rPr>
        <w:t>2 280,80 тыс. рублей (26,27%), в том числе: из средств субсидий на выполнение муниципального задания</w:t>
      </w:r>
      <w:r w:rsidR="007402B8">
        <w:rPr>
          <w:sz w:val="26"/>
          <w:szCs w:val="26"/>
        </w:rPr>
        <w:t xml:space="preserve"> (коммунальные платежи, промывка и гидравлические испытания отопительной системы, организация мероприятий) -</w:t>
      </w:r>
      <w:r>
        <w:rPr>
          <w:sz w:val="26"/>
          <w:szCs w:val="26"/>
        </w:rPr>
        <w:t xml:space="preserve"> 2 180,80 тыс. рублей (25,12%) и 100,00 тыс. рублей (1,15%) из средств субсидий на иные цели</w:t>
      </w:r>
      <w:r w:rsidR="007402B8">
        <w:rPr>
          <w:sz w:val="26"/>
          <w:szCs w:val="26"/>
        </w:rPr>
        <w:t xml:space="preserve"> (установка видеонаблюдения)</w:t>
      </w:r>
      <w:r>
        <w:rPr>
          <w:sz w:val="26"/>
          <w:szCs w:val="26"/>
        </w:rPr>
        <w:t xml:space="preserve">. Из средств гранта оплачено 711,56 тыс. рублей (8,20%). </w:t>
      </w:r>
    </w:p>
    <w:p w:rsidR="000C797D" w:rsidRPr="006E3AA7" w:rsidRDefault="00667D9A" w:rsidP="00C50897">
      <w:pPr>
        <w:widowControl w:val="0"/>
        <w:spacing w:line="276" w:lineRule="auto"/>
        <w:ind w:right="-1" w:firstLine="426"/>
        <w:rPr>
          <w:rFonts w:eastAsiaTheme="minorHAnsi"/>
          <w:b/>
          <w:sz w:val="26"/>
          <w:szCs w:val="26"/>
          <w:lang w:eastAsia="en-US"/>
        </w:rPr>
      </w:pPr>
      <w:r w:rsidRPr="006E3AA7">
        <w:rPr>
          <w:rFonts w:eastAsiaTheme="minorHAnsi"/>
          <w:b/>
          <w:sz w:val="26"/>
          <w:szCs w:val="26"/>
          <w:lang w:eastAsia="en-US"/>
        </w:rPr>
        <w:t xml:space="preserve">По цели 3. 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 Результаты деятельности Учреждения за 2021-2023 гг.</w:t>
      </w:r>
    </w:p>
    <w:p w:rsidR="00ED48B3" w:rsidRPr="009C5F2A" w:rsidRDefault="000046D7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9C5F2A">
        <w:rPr>
          <w:sz w:val="26"/>
          <w:szCs w:val="26"/>
        </w:rPr>
        <w:t>По результатам анализа деятельности учреждения за 2021, 2022 и 2023 годы установлено, что финансирование из бюджета с каждым годом увеличивается</w:t>
      </w:r>
      <w:r w:rsidR="009C5F2A" w:rsidRPr="009C5F2A">
        <w:rPr>
          <w:sz w:val="26"/>
          <w:szCs w:val="26"/>
        </w:rPr>
        <w:t>. При этом, анализ данных, содержащихся в отчетах о выполнении муниципального задания, показывает отсутствие динамики за последние три года. Одинаковые показатели указывают на отсутствие расширения перечня предоставляемых услуг и дополнительного привлечения потребителей.</w:t>
      </w:r>
      <w:r w:rsidRPr="009C5F2A">
        <w:rPr>
          <w:sz w:val="26"/>
          <w:szCs w:val="26"/>
        </w:rPr>
        <w:t xml:space="preserve"> </w:t>
      </w:r>
    </w:p>
    <w:p w:rsidR="00094A43" w:rsidRDefault="009C5F2A" w:rsidP="009C5F2A">
      <w:pPr>
        <w:widowControl w:val="0"/>
        <w:spacing w:line="276" w:lineRule="auto"/>
        <w:ind w:firstLine="426"/>
        <w:rPr>
          <w:sz w:val="26"/>
          <w:szCs w:val="26"/>
        </w:rPr>
      </w:pPr>
      <w:r w:rsidRPr="009C5F2A">
        <w:rPr>
          <w:sz w:val="26"/>
          <w:szCs w:val="26"/>
        </w:rPr>
        <w:t xml:space="preserve">В целях обеспечения открытости и доступности информации о МАУК «Дом молодежи» НГО действует официальный сайт Учреждения в информационно-телекоммуникационной сети «Интернет». Информация на сайте размещена в соответствии с требованиями законодательства РФ. </w:t>
      </w:r>
      <w:r>
        <w:rPr>
          <w:sz w:val="26"/>
          <w:szCs w:val="26"/>
        </w:rPr>
        <w:t>В</w:t>
      </w:r>
      <w:r w:rsidRPr="009C5F2A">
        <w:rPr>
          <w:sz w:val="26"/>
          <w:szCs w:val="26"/>
        </w:rPr>
        <w:t xml:space="preserve"> социальных сетях «Одноклассники», «</w:t>
      </w:r>
      <w:proofErr w:type="spellStart"/>
      <w:r w:rsidRPr="009C5F2A">
        <w:rPr>
          <w:sz w:val="26"/>
          <w:szCs w:val="26"/>
        </w:rPr>
        <w:t>ВКонтакте</w:t>
      </w:r>
      <w:proofErr w:type="spellEnd"/>
      <w:r w:rsidRPr="009C5F2A">
        <w:rPr>
          <w:sz w:val="26"/>
          <w:szCs w:val="26"/>
        </w:rPr>
        <w:t xml:space="preserve">» созданы аккаунты, освещающие деятельность Дома молодежи посредством размещения публикаций, анонсов и афиш. </w:t>
      </w:r>
    </w:p>
    <w:p w:rsidR="009C5F2A" w:rsidRPr="009C5F2A" w:rsidRDefault="009C5F2A" w:rsidP="009C5F2A">
      <w:pPr>
        <w:widowControl w:val="0"/>
        <w:spacing w:line="276" w:lineRule="auto"/>
        <w:ind w:firstLine="426"/>
        <w:rPr>
          <w:sz w:val="26"/>
          <w:szCs w:val="26"/>
        </w:rPr>
      </w:pPr>
      <w:r w:rsidRPr="009C5F2A">
        <w:rPr>
          <w:sz w:val="26"/>
          <w:szCs w:val="26"/>
        </w:rPr>
        <w:t>При проведении выездной проверки 22.05.2024г. выявлено, что на информационных стендах при входе и в холле отсутствует подлежащая размещению информация для граждан (получателей услуг) об учреждении, о перечне предоставляемых учреждением услуг, порядке и правилах их предоставления, об установленных в учреждении льготах.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</w:t>
      </w:r>
      <w:r w:rsidR="008F01B5">
        <w:rPr>
          <w:i/>
          <w:sz w:val="26"/>
          <w:szCs w:val="26"/>
        </w:rPr>
        <w:t>2</w:t>
      </w:r>
      <w:r w:rsidRPr="006E3AA7">
        <w:rPr>
          <w:i/>
          <w:sz w:val="26"/>
          <w:szCs w:val="26"/>
        </w:rPr>
        <w:t>. Оценка эффективности деятельности Учреждения в проверяемом периоде.</w:t>
      </w:r>
    </w:p>
    <w:p w:rsidR="00DF73C8" w:rsidRPr="00E54D9F" w:rsidRDefault="00DF73C8" w:rsidP="00DF73C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E54D9F">
        <w:rPr>
          <w:sz w:val="26"/>
          <w:szCs w:val="26"/>
        </w:rPr>
        <w:t xml:space="preserve">Оценка эффективности деятельности МАУК «Дом молодежи» НГО проведена с использованием системы балльной оценки по </w:t>
      </w:r>
      <w:r>
        <w:rPr>
          <w:sz w:val="26"/>
          <w:szCs w:val="26"/>
        </w:rPr>
        <w:t>5</w:t>
      </w:r>
      <w:r w:rsidRPr="00E54D9F">
        <w:rPr>
          <w:sz w:val="26"/>
          <w:szCs w:val="26"/>
        </w:rPr>
        <w:t xml:space="preserve"> определенным количественным и качественным критериям. Показателем эффективности является достижение суммарной положительной оценки по всем критериям, где 5 баллов присваивается при достижении наилучших показателей, 3 балла – средняя оценка показателя и 0 баллов при отрицательном достижении или неисполнении. Максимально возможная итоговая оценка эффективности по всем критериям составляет </w:t>
      </w:r>
      <w:r>
        <w:rPr>
          <w:sz w:val="26"/>
          <w:szCs w:val="26"/>
        </w:rPr>
        <w:t>25</w:t>
      </w:r>
      <w:r w:rsidRPr="00E54D9F">
        <w:rPr>
          <w:sz w:val="26"/>
          <w:szCs w:val="26"/>
        </w:rPr>
        <w:t xml:space="preserve"> баллов. Если результирующая оценка по всем критериям находится в зоне от 2</w:t>
      </w:r>
      <w:r>
        <w:rPr>
          <w:sz w:val="26"/>
          <w:szCs w:val="26"/>
        </w:rPr>
        <w:t>4</w:t>
      </w:r>
      <w:r w:rsidRPr="00E54D9F">
        <w:rPr>
          <w:sz w:val="26"/>
          <w:szCs w:val="26"/>
        </w:rPr>
        <w:t xml:space="preserve"> до </w:t>
      </w:r>
      <w:r>
        <w:rPr>
          <w:sz w:val="26"/>
          <w:szCs w:val="26"/>
        </w:rPr>
        <w:t>25</w:t>
      </w:r>
      <w:r w:rsidRPr="00E54D9F">
        <w:rPr>
          <w:sz w:val="26"/>
          <w:szCs w:val="26"/>
        </w:rPr>
        <w:t xml:space="preserve"> баллов – эффективность деятельности МАУК высоко эффективная, от 16 до 2</w:t>
      </w:r>
      <w:r>
        <w:rPr>
          <w:sz w:val="26"/>
          <w:szCs w:val="26"/>
        </w:rPr>
        <w:t>3</w:t>
      </w:r>
      <w:r w:rsidRPr="00E54D9F">
        <w:rPr>
          <w:sz w:val="26"/>
          <w:szCs w:val="26"/>
        </w:rPr>
        <w:t xml:space="preserve"> баллов – эффективная, от </w:t>
      </w:r>
      <w:r>
        <w:rPr>
          <w:sz w:val="26"/>
          <w:szCs w:val="26"/>
        </w:rPr>
        <w:t>10</w:t>
      </w:r>
      <w:r w:rsidRPr="00E54D9F">
        <w:rPr>
          <w:sz w:val="26"/>
          <w:szCs w:val="26"/>
        </w:rPr>
        <w:t xml:space="preserve"> до 15 – умеренно эффективная, до </w:t>
      </w:r>
      <w:r>
        <w:rPr>
          <w:sz w:val="26"/>
          <w:szCs w:val="26"/>
        </w:rPr>
        <w:t>9</w:t>
      </w:r>
      <w:r w:rsidRPr="00E54D9F">
        <w:rPr>
          <w:sz w:val="26"/>
          <w:szCs w:val="26"/>
        </w:rPr>
        <w:t xml:space="preserve"> баллов –</w:t>
      </w:r>
      <w:r w:rsidR="00FE3F3E">
        <w:rPr>
          <w:sz w:val="26"/>
          <w:szCs w:val="26"/>
        </w:rPr>
        <w:t xml:space="preserve"> </w:t>
      </w:r>
      <w:bookmarkStart w:id="0" w:name="_GoBack"/>
      <w:bookmarkEnd w:id="0"/>
      <w:r w:rsidRPr="00E54D9F">
        <w:rPr>
          <w:sz w:val="26"/>
          <w:szCs w:val="26"/>
        </w:rPr>
        <w:t>неэффективная.</w:t>
      </w:r>
    </w:p>
    <w:p w:rsidR="00B36863" w:rsidRPr="00DF73C8" w:rsidRDefault="00ED48B3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DF73C8">
        <w:rPr>
          <w:sz w:val="26"/>
          <w:szCs w:val="26"/>
        </w:rPr>
        <w:t xml:space="preserve">По итогам оценивания каждого из </w:t>
      </w:r>
      <w:r w:rsidR="00DF73C8" w:rsidRPr="00DF73C8">
        <w:rPr>
          <w:sz w:val="26"/>
          <w:szCs w:val="26"/>
        </w:rPr>
        <w:t>пяти</w:t>
      </w:r>
      <w:r w:rsidRPr="00DF73C8">
        <w:rPr>
          <w:sz w:val="26"/>
          <w:szCs w:val="26"/>
        </w:rPr>
        <w:t xml:space="preserve"> критериев суммарная оценка составила </w:t>
      </w:r>
      <w:r w:rsidR="00DF73C8" w:rsidRPr="00DF73C8">
        <w:rPr>
          <w:b/>
          <w:i/>
          <w:sz w:val="26"/>
          <w:szCs w:val="26"/>
        </w:rPr>
        <w:t>15</w:t>
      </w:r>
      <w:r w:rsidRPr="00DF73C8">
        <w:rPr>
          <w:b/>
          <w:i/>
          <w:sz w:val="26"/>
          <w:szCs w:val="26"/>
        </w:rPr>
        <w:t xml:space="preserve"> балл</w:t>
      </w:r>
      <w:r w:rsidR="00DF73C8" w:rsidRPr="00DF73C8">
        <w:rPr>
          <w:b/>
          <w:i/>
          <w:sz w:val="26"/>
          <w:szCs w:val="26"/>
        </w:rPr>
        <w:t>ов</w:t>
      </w:r>
      <w:r w:rsidRPr="00DF73C8">
        <w:rPr>
          <w:sz w:val="26"/>
          <w:szCs w:val="26"/>
        </w:rPr>
        <w:t xml:space="preserve">, что свидетельствует </w:t>
      </w:r>
      <w:r w:rsidRPr="00F06CE6">
        <w:rPr>
          <w:sz w:val="26"/>
          <w:szCs w:val="26"/>
        </w:rPr>
        <w:t>о</w:t>
      </w:r>
      <w:r w:rsidR="00DF73C8" w:rsidRPr="00F06CE6">
        <w:rPr>
          <w:sz w:val="26"/>
          <w:szCs w:val="26"/>
        </w:rPr>
        <w:t>б</w:t>
      </w:r>
      <w:r w:rsidRPr="00F06CE6">
        <w:rPr>
          <w:sz w:val="26"/>
          <w:szCs w:val="26"/>
        </w:rPr>
        <w:t xml:space="preserve"> </w:t>
      </w:r>
      <w:r w:rsidR="00DF73C8" w:rsidRPr="00DF73C8">
        <w:rPr>
          <w:b/>
          <w:i/>
          <w:sz w:val="26"/>
          <w:szCs w:val="26"/>
        </w:rPr>
        <w:t xml:space="preserve">умеренно </w:t>
      </w:r>
      <w:r w:rsidRPr="00DF73C8">
        <w:rPr>
          <w:b/>
          <w:i/>
          <w:sz w:val="26"/>
          <w:szCs w:val="26"/>
        </w:rPr>
        <w:t>эффективной</w:t>
      </w:r>
      <w:r w:rsidRPr="00DF73C8">
        <w:rPr>
          <w:sz w:val="26"/>
          <w:szCs w:val="26"/>
        </w:rPr>
        <w:t xml:space="preserve"> деятельности М</w:t>
      </w:r>
      <w:r w:rsidR="00DF73C8" w:rsidRPr="00DF73C8">
        <w:rPr>
          <w:sz w:val="26"/>
          <w:szCs w:val="26"/>
        </w:rPr>
        <w:t>А</w:t>
      </w:r>
      <w:r w:rsidRPr="00DF73C8">
        <w:rPr>
          <w:sz w:val="26"/>
          <w:szCs w:val="26"/>
        </w:rPr>
        <w:t>УК «</w:t>
      </w:r>
      <w:r w:rsidR="00DF73C8" w:rsidRPr="00DF73C8">
        <w:rPr>
          <w:sz w:val="26"/>
          <w:szCs w:val="26"/>
        </w:rPr>
        <w:t>Дом молодежи</w:t>
      </w:r>
      <w:r w:rsidRPr="00DF73C8">
        <w:rPr>
          <w:sz w:val="26"/>
          <w:szCs w:val="26"/>
        </w:rPr>
        <w:t>»</w:t>
      </w:r>
      <w:r w:rsidR="00DF73C8" w:rsidRPr="00DF73C8">
        <w:rPr>
          <w:sz w:val="26"/>
          <w:szCs w:val="26"/>
        </w:rPr>
        <w:t xml:space="preserve"> НГО</w:t>
      </w:r>
      <w:r w:rsidRPr="00DF73C8">
        <w:rPr>
          <w:sz w:val="26"/>
          <w:szCs w:val="26"/>
        </w:rPr>
        <w:t>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 xml:space="preserve">Возражения или замечания </w:t>
      </w:r>
      <w:r w:rsidR="00617988" w:rsidRPr="006E3AA7">
        <w:rPr>
          <w:b/>
          <w:sz w:val="26"/>
          <w:szCs w:val="26"/>
        </w:rPr>
        <w:t>руководителей,</w:t>
      </w:r>
      <w:r w:rsidRPr="006E3AA7">
        <w:rPr>
          <w:b/>
          <w:sz w:val="26"/>
          <w:szCs w:val="26"/>
        </w:rPr>
        <w:t xml:space="preserve"> </w:t>
      </w:r>
      <w:r w:rsidRPr="006E3AA7">
        <w:rPr>
          <w:sz w:val="26"/>
          <w:szCs w:val="26"/>
        </w:rPr>
        <w:t>или иных уполномоченных должностных лиц объектов контрольного мероприятия на результаты контрольного мероприятия</w:t>
      </w:r>
      <w:r w:rsidR="002D1B99">
        <w:rPr>
          <w:sz w:val="26"/>
          <w:szCs w:val="26"/>
        </w:rPr>
        <w:t xml:space="preserve"> не поступали.</w:t>
      </w:r>
      <w:r w:rsidR="00760BA6" w:rsidRPr="006E3AA7">
        <w:rPr>
          <w:sz w:val="26"/>
          <w:szCs w:val="26"/>
        </w:rPr>
        <w:t xml:space="preserve"> </w:t>
      </w:r>
    </w:p>
    <w:p w:rsidR="00FC4E89" w:rsidRPr="006E3AA7" w:rsidRDefault="00726694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9</w:t>
      </w:r>
      <w:r w:rsidR="00FC4E89" w:rsidRPr="006E3AA7">
        <w:rPr>
          <w:b/>
          <w:sz w:val="26"/>
          <w:szCs w:val="26"/>
        </w:rPr>
        <w:t>. Выводы:</w:t>
      </w:r>
    </w:p>
    <w:p w:rsidR="00667D9A" w:rsidRPr="00C57E57" w:rsidRDefault="00134D98" w:rsidP="004964A8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rFonts w:eastAsiaTheme="minorHAnsi"/>
          <w:sz w:val="26"/>
          <w:szCs w:val="26"/>
          <w:lang w:eastAsia="en-US"/>
        </w:rPr>
      </w:pPr>
      <w:r w:rsidRPr="00C57E57">
        <w:rPr>
          <w:sz w:val="26"/>
          <w:szCs w:val="26"/>
        </w:rPr>
        <w:t>1. </w:t>
      </w:r>
      <w:r w:rsidR="00667D9A" w:rsidRPr="00C57E57">
        <w:rPr>
          <w:rFonts w:eastAsiaTheme="minorHAnsi"/>
          <w:sz w:val="26"/>
          <w:szCs w:val="26"/>
          <w:lang w:eastAsia="en-US"/>
        </w:rPr>
        <w:t xml:space="preserve">В нарушение </w:t>
      </w:r>
      <w:hyperlink r:id="rId7">
        <w:r w:rsidR="00667D9A" w:rsidRPr="00C57E57">
          <w:rPr>
            <w:rFonts w:eastAsiaTheme="minorHAnsi"/>
            <w:sz w:val="26"/>
            <w:szCs w:val="26"/>
            <w:lang w:eastAsia="en-US"/>
          </w:rPr>
          <w:t xml:space="preserve">п. </w:t>
        </w:r>
        <w:r w:rsidR="00C57E57" w:rsidRPr="00C57E57">
          <w:rPr>
            <w:rFonts w:eastAsiaTheme="minorHAnsi"/>
            <w:sz w:val="26"/>
            <w:szCs w:val="26"/>
            <w:lang w:eastAsia="en-US"/>
          </w:rPr>
          <w:t xml:space="preserve">2 ст. 11 </w:t>
        </w:r>
      </w:hyperlink>
      <w:r w:rsidR="00C57E57" w:rsidRPr="00C57E57">
        <w:rPr>
          <w:rFonts w:eastAsiaTheme="minorHAnsi"/>
          <w:sz w:val="26"/>
          <w:szCs w:val="26"/>
          <w:lang w:eastAsia="en-US"/>
        </w:rPr>
        <w:t>Федерального закона «О бухгалтерском учете» от 06.12.2011 № 402-ФЗ</w:t>
      </w:r>
      <w:r w:rsidR="00C57E57">
        <w:rPr>
          <w:rFonts w:eastAsiaTheme="minorHAnsi"/>
          <w:sz w:val="26"/>
          <w:szCs w:val="26"/>
          <w:lang w:eastAsia="en-US"/>
        </w:rPr>
        <w:t xml:space="preserve"> </w:t>
      </w:r>
      <w:r w:rsidR="00C57E57">
        <w:rPr>
          <w:sz w:val="26"/>
        </w:rPr>
        <w:t>в инвентаризационной описи МАУК «Дом молодежи» НГО по состоянию на 29.11.2023г. значится списанное имущество, что привело к искажению</w:t>
      </w:r>
      <w:r w:rsidR="00C57E57" w:rsidRPr="00DD6323">
        <w:rPr>
          <w:sz w:val="26"/>
        </w:rPr>
        <w:t xml:space="preserve"> </w:t>
      </w:r>
      <w:r w:rsidR="00C57E57">
        <w:rPr>
          <w:sz w:val="26"/>
        </w:rPr>
        <w:t xml:space="preserve">годовой бухгалтерской отчетности </w:t>
      </w:r>
      <w:r w:rsidR="00C57E57" w:rsidRPr="000E44E8">
        <w:rPr>
          <w:sz w:val="26"/>
        </w:rPr>
        <w:t>на сумму 274,99 тыс. рублей</w:t>
      </w:r>
      <w:r w:rsidR="00C57E57">
        <w:rPr>
          <w:sz w:val="26"/>
        </w:rPr>
        <w:t xml:space="preserve"> и нарушению ст.13 данного Закона</w:t>
      </w:r>
      <w:r w:rsidR="00667D9A" w:rsidRPr="00C57E57">
        <w:rPr>
          <w:rFonts w:eastAsiaTheme="minorHAnsi"/>
          <w:sz w:val="26"/>
          <w:szCs w:val="26"/>
          <w:lang w:eastAsia="en-US"/>
        </w:rPr>
        <w:t>.</w:t>
      </w:r>
    </w:p>
    <w:p w:rsidR="00C57E57" w:rsidRPr="00C57E57" w:rsidRDefault="002C1C7E" w:rsidP="00C57E57">
      <w:pPr>
        <w:widowControl w:val="0"/>
        <w:tabs>
          <w:tab w:val="left" w:pos="851"/>
        </w:tabs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667D9A" w:rsidRPr="00C57E57">
        <w:rPr>
          <w:sz w:val="26"/>
          <w:szCs w:val="26"/>
        </w:rPr>
        <w:t>. </w:t>
      </w:r>
      <w:r w:rsidR="00667D9A" w:rsidRPr="00C57E57">
        <w:rPr>
          <w:rFonts w:eastAsiaTheme="minorHAnsi"/>
          <w:sz w:val="26"/>
          <w:szCs w:val="26"/>
          <w:lang w:eastAsia="en-US"/>
        </w:rPr>
        <w:t xml:space="preserve">В нарушение части 1 статьи 69.2. Бюджетного Кодекса РФ </w:t>
      </w:r>
      <w:r w:rsidR="00667D9A" w:rsidRPr="00C57E57">
        <w:rPr>
          <w:sz w:val="26"/>
          <w:szCs w:val="26"/>
        </w:rPr>
        <w:t>порядк</w:t>
      </w:r>
      <w:r w:rsidR="002D1B99">
        <w:rPr>
          <w:sz w:val="26"/>
          <w:szCs w:val="26"/>
        </w:rPr>
        <w:t>и</w:t>
      </w:r>
      <w:r w:rsidR="00667D9A" w:rsidRPr="00C57E57">
        <w:rPr>
          <w:sz w:val="26"/>
          <w:szCs w:val="26"/>
        </w:rPr>
        <w:t xml:space="preserve"> оказания </w:t>
      </w:r>
      <w:r w:rsidR="00C57E57" w:rsidRPr="00C57E57">
        <w:rPr>
          <w:sz w:val="26"/>
          <w:szCs w:val="26"/>
        </w:rPr>
        <w:t>муниципальных услуг «</w:t>
      </w:r>
      <w:r w:rsidR="00C57E57" w:rsidRPr="00C57E57">
        <w:rPr>
          <w:bCs/>
          <w:sz w:val="26"/>
          <w:szCs w:val="26"/>
        </w:rPr>
        <w:t xml:space="preserve">Организация деятельности клубных формирований и формирований самодеятельного народного творчества» и «Организация и проведение культурно-массовых мероприятий» </w:t>
      </w:r>
      <w:r w:rsidR="00C57E57" w:rsidRPr="00C57E57">
        <w:rPr>
          <w:sz w:val="26"/>
          <w:szCs w:val="26"/>
        </w:rPr>
        <w:t>в Находкинском городском округе не определен</w:t>
      </w:r>
      <w:r w:rsidR="002D1B99">
        <w:rPr>
          <w:sz w:val="26"/>
          <w:szCs w:val="26"/>
        </w:rPr>
        <w:t>ы</w:t>
      </w:r>
      <w:r w:rsidR="00C57E57" w:rsidRPr="00C57E57">
        <w:rPr>
          <w:sz w:val="26"/>
          <w:szCs w:val="26"/>
        </w:rPr>
        <w:t>.</w:t>
      </w:r>
    </w:p>
    <w:p w:rsidR="0001502C" w:rsidRPr="0096712C" w:rsidRDefault="002C1C7E" w:rsidP="0096712C">
      <w:pPr>
        <w:widowControl w:val="0"/>
        <w:spacing w:line="276" w:lineRule="auto"/>
        <w:ind w:right="-1" w:firstLine="426"/>
        <w:rPr>
          <w:rFonts w:eastAsiaTheme="minorHAnsi"/>
          <w:bCs/>
          <w:sz w:val="26"/>
          <w:szCs w:val="26"/>
          <w:lang w:eastAsia="en-US"/>
        </w:rPr>
      </w:pPr>
      <w:r w:rsidRPr="0001502C">
        <w:rPr>
          <w:rFonts w:eastAsiaTheme="minorHAnsi"/>
          <w:bCs/>
          <w:sz w:val="26"/>
          <w:szCs w:val="26"/>
          <w:lang w:eastAsia="en-US"/>
        </w:rPr>
        <w:t>3. В нарушение п.4.2 Порядка № 1843</w:t>
      </w:r>
      <w:r w:rsidR="0001502C" w:rsidRPr="0001502C">
        <w:rPr>
          <w:rFonts w:eastAsiaTheme="minorHAnsi"/>
          <w:bCs/>
          <w:sz w:val="26"/>
          <w:szCs w:val="26"/>
          <w:lang w:eastAsia="en-US"/>
        </w:rPr>
        <w:t xml:space="preserve"> последние изменения 2023 года в план ФХД утверждены и согласованы позже установленного срока.</w:t>
      </w:r>
    </w:p>
    <w:p w:rsidR="0001502C" w:rsidRDefault="0096712C" w:rsidP="0001502C">
      <w:pPr>
        <w:widowControl w:val="0"/>
        <w:spacing w:line="276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>4</w:t>
      </w:r>
      <w:r w:rsidR="0001502C">
        <w:rPr>
          <w:sz w:val="26"/>
          <w:szCs w:val="26"/>
        </w:rPr>
        <w:t>. Мероприятия по внутреннему контролю в Учреждении в проверяемом периоде не проводились.</w:t>
      </w:r>
    </w:p>
    <w:p w:rsidR="0001502C" w:rsidRDefault="0021412B" w:rsidP="0001502C">
      <w:pPr>
        <w:widowControl w:val="0"/>
        <w:spacing w:line="276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>5</w:t>
      </w:r>
      <w:r w:rsidR="0001502C">
        <w:rPr>
          <w:sz w:val="26"/>
          <w:szCs w:val="26"/>
        </w:rPr>
        <w:t>. В нарушение п.</w:t>
      </w:r>
      <w:r w:rsidR="009E2ACD">
        <w:rPr>
          <w:sz w:val="26"/>
          <w:szCs w:val="26"/>
        </w:rPr>
        <w:t xml:space="preserve">24 главы </w:t>
      </w:r>
      <w:r w:rsidR="009E2ACD">
        <w:rPr>
          <w:sz w:val="26"/>
          <w:szCs w:val="26"/>
          <w:lang w:val="en-US"/>
        </w:rPr>
        <w:t>III</w:t>
      </w:r>
      <w:r w:rsidR="0001502C">
        <w:rPr>
          <w:sz w:val="26"/>
          <w:szCs w:val="26"/>
        </w:rPr>
        <w:t xml:space="preserve"> </w:t>
      </w:r>
      <w:r w:rsidR="0001502C" w:rsidRPr="0006213C">
        <w:rPr>
          <w:sz w:val="26"/>
          <w:szCs w:val="26"/>
        </w:rPr>
        <w:t>Требовани</w:t>
      </w:r>
      <w:r w:rsidR="0001502C">
        <w:rPr>
          <w:sz w:val="26"/>
          <w:szCs w:val="26"/>
        </w:rPr>
        <w:t>й</w:t>
      </w:r>
      <w:r w:rsidR="0001502C" w:rsidRPr="0006213C">
        <w:rPr>
          <w:sz w:val="26"/>
          <w:szCs w:val="26"/>
        </w:rPr>
        <w:t xml:space="preserve"> </w:t>
      </w:r>
      <w:r w:rsidR="0001502C" w:rsidRPr="008F0E35">
        <w:rPr>
          <w:sz w:val="26"/>
          <w:szCs w:val="26"/>
        </w:rPr>
        <w:t>№ 186н</w:t>
      </w:r>
      <w:r w:rsidR="00DA747B">
        <w:rPr>
          <w:sz w:val="26"/>
          <w:szCs w:val="26"/>
        </w:rPr>
        <w:t xml:space="preserve"> и раздела 11 Учетной политики</w:t>
      </w:r>
      <w:r w:rsidR="0001502C">
        <w:rPr>
          <w:sz w:val="26"/>
          <w:szCs w:val="26"/>
        </w:rPr>
        <w:t xml:space="preserve">, </w:t>
      </w:r>
      <w:r w:rsidR="009E2ACD">
        <w:rPr>
          <w:sz w:val="26"/>
          <w:szCs w:val="26"/>
        </w:rPr>
        <w:t>в</w:t>
      </w:r>
      <w:r w:rsidR="009E2ACD" w:rsidRPr="009E2ACD">
        <w:rPr>
          <w:sz w:val="26"/>
          <w:szCs w:val="26"/>
        </w:rPr>
        <w:t xml:space="preserve"> штатных расписаниях утвержден месячный фонд оплаты труда без стимулирующих выплат, указанных в нормативных документах Учреждения и в Расчетах (обоснованиях) к плану финансово-хозяйственной деятельности.</w:t>
      </w:r>
    </w:p>
    <w:p w:rsidR="001E1679" w:rsidRDefault="0021412B" w:rsidP="0001502C">
      <w:pPr>
        <w:widowControl w:val="0"/>
        <w:spacing w:line="276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>6</w:t>
      </w:r>
      <w:r w:rsidR="00DA747B">
        <w:rPr>
          <w:sz w:val="26"/>
          <w:szCs w:val="26"/>
        </w:rPr>
        <w:t xml:space="preserve">. </w:t>
      </w:r>
      <w:r w:rsidR="001E1679">
        <w:rPr>
          <w:sz w:val="26"/>
          <w:szCs w:val="26"/>
        </w:rPr>
        <w:t>А</w:t>
      </w:r>
      <w:r w:rsidR="001E1679" w:rsidRPr="0004134F">
        <w:rPr>
          <w:sz w:val="26"/>
          <w:szCs w:val="26"/>
        </w:rPr>
        <w:t>вансовы</w:t>
      </w:r>
      <w:r w:rsidR="001E1679">
        <w:rPr>
          <w:sz w:val="26"/>
          <w:szCs w:val="26"/>
        </w:rPr>
        <w:t>е</w:t>
      </w:r>
      <w:r w:rsidR="001E1679" w:rsidRPr="0004134F">
        <w:rPr>
          <w:sz w:val="26"/>
          <w:szCs w:val="26"/>
        </w:rPr>
        <w:t xml:space="preserve"> отчет</w:t>
      </w:r>
      <w:r w:rsidR="001E1679">
        <w:rPr>
          <w:sz w:val="26"/>
          <w:szCs w:val="26"/>
        </w:rPr>
        <w:t xml:space="preserve">ы оформляются с нарушением </w:t>
      </w:r>
      <w:r w:rsidR="00DA747B" w:rsidRPr="0004134F">
        <w:rPr>
          <w:sz w:val="26"/>
          <w:szCs w:val="26"/>
        </w:rPr>
        <w:t>положений Учетной политики</w:t>
      </w:r>
      <w:r w:rsidR="001E1679">
        <w:rPr>
          <w:sz w:val="26"/>
          <w:szCs w:val="26"/>
        </w:rPr>
        <w:t xml:space="preserve">, </w:t>
      </w:r>
      <w:r w:rsidR="001E1679" w:rsidRPr="006A1D7E">
        <w:rPr>
          <w:bCs/>
          <w:sz w:val="26"/>
          <w:szCs w:val="26"/>
        </w:rPr>
        <w:t>«Положени</w:t>
      </w:r>
      <w:r w:rsidR="002D1B99">
        <w:rPr>
          <w:bCs/>
          <w:sz w:val="26"/>
          <w:szCs w:val="26"/>
        </w:rPr>
        <w:t>я</w:t>
      </w:r>
      <w:r w:rsidR="001E1679" w:rsidRPr="006A1D7E">
        <w:rPr>
          <w:bCs/>
          <w:sz w:val="26"/>
          <w:szCs w:val="26"/>
        </w:rPr>
        <w:t xml:space="preserve"> о выдачи под отчет денежных средств, составлении и представлении отчетов подотчетными лицами»</w:t>
      </w:r>
      <w:r w:rsidR="001E1679">
        <w:rPr>
          <w:bCs/>
          <w:sz w:val="26"/>
          <w:szCs w:val="26"/>
        </w:rPr>
        <w:t xml:space="preserve"> </w:t>
      </w:r>
      <w:r w:rsidR="001E1679" w:rsidRPr="006A1D7E">
        <w:rPr>
          <w:bCs/>
          <w:sz w:val="26"/>
          <w:szCs w:val="26"/>
        </w:rPr>
        <w:t>и «Положени</w:t>
      </w:r>
      <w:r w:rsidR="002D1B99">
        <w:rPr>
          <w:bCs/>
          <w:sz w:val="26"/>
          <w:szCs w:val="26"/>
        </w:rPr>
        <w:t>я</w:t>
      </w:r>
      <w:r w:rsidR="001E1679" w:rsidRPr="006A1D7E">
        <w:rPr>
          <w:bCs/>
          <w:sz w:val="26"/>
          <w:szCs w:val="26"/>
        </w:rPr>
        <w:t xml:space="preserve"> о служебных командировках работников </w:t>
      </w:r>
      <w:r w:rsidR="001E1679" w:rsidRPr="006A1D7E">
        <w:rPr>
          <w:sz w:val="26"/>
          <w:szCs w:val="26"/>
        </w:rPr>
        <w:t>МАУК «Дом молодежи» НГО»</w:t>
      </w:r>
      <w:r w:rsidR="001E1679">
        <w:rPr>
          <w:sz w:val="26"/>
          <w:szCs w:val="26"/>
        </w:rPr>
        <w:t>.</w:t>
      </w:r>
    </w:p>
    <w:p w:rsidR="00521FC3" w:rsidRDefault="0021412B" w:rsidP="00521FC3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7</w:t>
      </w:r>
      <w:r w:rsidR="00521FC3">
        <w:rPr>
          <w:sz w:val="26"/>
          <w:szCs w:val="26"/>
        </w:rPr>
        <w:t>. Н</w:t>
      </w:r>
      <w:r w:rsidR="00521FC3" w:rsidRPr="0009721A">
        <w:rPr>
          <w:sz w:val="26"/>
          <w:szCs w:val="26"/>
        </w:rPr>
        <w:t>а информационных стендах при входе и в холле отсутств</w:t>
      </w:r>
      <w:r w:rsidR="00521FC3">
        <w:rPr>
          <w:sz w:val="26"/>
          <w:szCs w:val="26"/>
        </w:rPr>
        <w:t>ует</w:t>
      </w:r>
      <w:r w:rsidR="00521FC3" w:rsidRPr="0009721A">
        <w:rPr>
          <w:sz w:val="26"/>
          <w:szCs w:val="26"/>
        </w:rPr>
        <w:t xml:space="preserve"> подлежащая размещению информация для граждан (получателей услуг) об учреждении, о перечне предоставляемых учреждением услуг, порядке и правилах их предоставления, об установленных в учреждении льготах</w:t>
      </w:r>
      <w:r w:rsidR="00521FC3">
        <w:rPr>
          <w:sz w:val="26"/>
          <w:szCs w:val="26"/>
        </w:rPr>
        <w:t>.</w:t>
      </w:r>
    </w:p>
    <w:p w:rsidR="001E1679" w:rsidRPr="009C5F2A" w:rsidRDefault="00521FC3" w:rsidP="001E1679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9</w:t>
      </w:r>
      <w:r w:rsidR="001E1679">
        <w:rPr>
          <w:sz w:val="26"/>
          <w:szCs w:val="26"/>
        </w:rPr>
        <w:t>.</w:t>
      </w:r>
      <w:r w:rsidR="00DA747B" w:rsidRPr="0004134F">
        <w:rPr>
          <w:sz w:val="26"/>
          <w:szCs w:val="26"/>
        </w:rPr>
        <w:t xml:space="preserve"> </w:t>
      </w:r>
      <w:r w:rsidR="001E1679" w:rsidRPr="009C5F2A">
        <w:rPr>
          <w:sz w:val="26"/>
          <w:szCs w:val="26"/>
        </w:rPr>
        <w:t>По результатам анализа деятельности учреждения за 2021, 2022 и 2023 годы установлено, что финансирование из бюджета с каждым годом увеличивается. При этом, анализ данных, содержащихся в отчетах о выполнении муниципального задания, показывает отсутствие динамики за последние три года</w:t>
      </w:r>
      <w:r w:rsidR="001E1679">
        <w:rPr>
          <w:sz w:val="26"/>
          <w:szCs w:val="26"/>
        </w:rPr>
        <w:t>, что</w:t>
      </w:r>
      <w:r w:rsidR="001E1679" w:rsidRPr="009C5F2A">
        <w:rPr>
          <w:sz w:val="26"/>
          <w:szCs w:val="26"/>
        </w:rPr>
        <w:t xml:space="preserve"> указыва</w:t>
      </w:r>
      <w:r w:rsidR="001E1679">
        <w:rPr>
          <w:sz w:val="26"/>
          <w:szCs w:val="26"/>
        </w:rPr>
        <w:t>е</w:t>
      </w:r>
      <w:r w:rsidR="001E1679" w:rsidRPr="009C5F2A">
        <w:rPr>
          <w:sz w:val="26"/>
          <w:szCs w:val="26"/>
        </w:rPr>
        <w:t xml:space="preserve">т на отсутствие расширения перечня предоставляемых услуг и дополнительного привлечения потребителей. </w:t>
      </w:r>
    </w:p>
    <w:p w:rsidR="00521FC3" w:rsidRPr="00521FC3" w:rsidRDefault="00A57AC2" w:rsidP="00521FC3">
      <w:pPr>
        <w:widowControl w:val="0"/>
        <w:tabs>
          <w:tab w:val="left" w:pos="0"/>
          <w:tab w:val="left" w:pos="426"/>
        </w:tabs>
        <w:spacing w:line="276" w:lineRule="auto"/>
        <w:ind w:right="-1" w:firstLine="420"/>
        <w:contextualSpacing/>
        <w:rPr>
          <w:sz w:val="26"/>
          <w:szCs w:val="26"/>
        </w:rPr>
      </w:pPr>
      <w:r w:rsidRPr="00521FC3">
        <w:rPr>
          <w:rFonts w:eastAsiaTheme="minorHAnsi"/>
          <w:bCs/>
          <w:sz w:val="26"/>
          <w:szCs w:val="26"/>
          <w:lang w:eastAsia="en-US"/>
        </w:rPr>
        <w:t>1</w:t>
      </w:r>
      <w:r w:rsidR="00521FC3" w:rsidRPr="00521FC3">
        <w:rPr>
          <w:rFonts w:eastAsiaTheme="minorHAnsi"/>
          <w:bCs/>
          <w:sz w:val="26"/>
          <w:szCs w:val="26"/>
          <w:lang w:eastAsia="en-US"/>
        </w:rPr>
        <w:t>0</w:t>
      </w:r>
      <w:r w:rsidRPr="00521FC3">
        <w:rPr>
          <w:rFonts w:eastAsiaTheme="minorHAnsi"/>
          <w:bCs/>
          <w:sz w:val="26"/>
          <w:szCs w:val="26"/>
          <w:lang w:eastAsia="en-US"/>
        </w:rPr>
        <w:t>. </w:t>
      </w:r>
      <w:r w:rsidRPr="00521FC3">
        <w:rPr>
          <w:sz w:val="26"/>
          <w:szCs w:val="26"/>
        </w:rPr>
        <w:t xml:space="preserve">Результирующая оценка </w:t>
      </w:r>
      <w:r w:rsidR="00FE3F3E">
        <w:rPr>
          <w:sz w:val="26"/>
          <w:szCs w:val="26"/>
        </w:rPr>
        <w:t xml:space="preserve">эффективности </w:t>
      </w:r>
      <w:r w:rsidRPr="00521FC3">
        <w:rPr>
          <w:sz w:val="26"/>
          <w:szCs w:val="26"/>
        </w:rPr>
        <w:t xml:space="preserve">составила </w:t>
      </w:r>
      <w:r w:rsidR="00521FC3" w:rsidRPr="00FE3F3E">
        <w:rPr>
          <w:sz w:val="26"/>
          <w:szCs w:val="26"/>
        </w:rPr>
        <w:t>15</w:t>
      </w:r>
      <w:r w:rsidRPr="00FE3F3E">
        <w:rPr>
          <w:sz w:val="26"/>
          <w:szCs w:val="26"/>
        </w:rPr>
        <w:t xml:space="preserve"> балл</w:t>
      </w:r>
      <w:r w:rsidR="00FE3F3E" w:rsidRPr="00FE3F3E">
        <w:rPr>
          <w:sz w:val="26"/>
          <w:szCs w:val="26"/>
        </w:rPr>
        <w:t>ов</w:t>
      </w:r>
      <w:r w:rsidRPr="00FE3F3E">
        <w:rPr>
          <w:sz w:val="26"/>
          <w:szCs w:val="26"/>
        </w:rPr>
        <w:t xml:space="preserve"> из </w:t>
      </w:r>
      <w:r w:rsidR="00521FC3" w:rsidRPr="00FE3F3E">
        <w:rPr>
          <w:sz w:val="26"/>
          <w:szCs w:val="26"/>
        </w:rPr>
        <w:t>25</w:t>
      </w:r>
      <w:r w:rsidRPr="00FE3F3E">
        <w:rPr>
          <w:sz w:val="26"/>
          <w:szCs w:val="26"/>
        </w:rPr>
        <w:t xml:space="preserve"> максимально возможных,</w:t>
      </w:r>
      <w:r w:rsidRPr="00521FC3">
        <w:rPr>
          <w:sz w:val="26"/>
          <w:szCs w:val="26"/>
        </w:rPr>
        <w:t xml:space="preserve"> что свидетельствует </w:t>
      </w:r>
      <w:r w:rsidR="00521FC3" w:rsidRPr="00521FC3">
        <w:rPr>
          <w:b/>
          <w:i/>
          <w:sz w:val="26"/>
          <w:szCs w:val="26"/>
        </w:rPr>
        <w:t>об умеренно эффективной</w:t>
      </w:r>
      <w:r w:rsidR="00521FC3" w:rsidRPr="00521FC3">
        <w:rPr>
          <w:sz w:val="26"/>
          <w:szCs w:val="26"/>
        </w:rPr>
        <w:t xml:space="preserve"> деятельности МАУК «Дом молодежи» НГО.</w:t>
      </w:r>
    </w:p>
    <w:p w:rsidR="00FC4E89" w:rsidRPr="00521FC3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521FC3">
        <w:rPr>
          <w:b/>
          <w:sz w:val="26"/>
          <w:szCs w:val="26"/>
        </w:rPr>
        <w:t>1</w:t>
      </w:r>
      <w:r w:rsidR="00726694" w:rsidRPr="00521FC3">
        <w:rPr>
          <w:b/>
          <w:sz w:val="26"/>
          <w:szCs w:val="26"/>
        </w:rPr>
        <w:t>0</w:t>
      </w:r>
      <w:r w:rsidRPr="00521FC3">
        <w:rPr>
          <w:b/>
          <w:sz w:val="26"/>
          <w:szCs w:val="26"/>
        </w:rPr>
        <w:t>. Предложения (рекомендации):</w:t>
      </w:r>
    </w:p>
    <w:p w:rsidR="00A57AC2" w:rsidRPr="00521FC3" w:rsidRDefault="00A57AC2" w:rsidP="004964A8">
      <w:pPr>
        <w:spacing w:line="276" w:lineRule="auto"/>
        <w:ind w:firstLine="426"/>
        <w:rPr>
          <w:spacing w:val="-6"/>
          <w:sz w:val="26"/>
          <w:szCs w:val="26"/>
        </w:rPr>
      </w:pPr>
      <w:r w:rsidRPr="00521FC3">
        <w:rPr>
          <w:sz w:val="26"/>
          <w:szCs w:val="26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</w:t>
      </w:r>
      <w:r w:rsidRPr="00521FC3">
        <w:rPr>
          <w:spacing w:val="-6"/>
          <w:sz w:val="26"/>
          <w:szCs w:val="26"/>
        </w:rPr>
        <w:t xml:space="preserve">Контрольно-счетной палатой Находкинского городского округа вынесено два </w:t>
      </w:r>
      <w:r w:rsidRPr="00D72073">
        <w:rPr>
          <w:spacing w:val="-6"/>
          <w:sz w:val="26"/>
          <w:szCs w:val="26"/>
        </w:rPr>
        <w:t>представления: № </w:t>
      </w:r>
      <w:r w:rsidR="00D72073" w:rsidRPr="00D72073">
        <w:rPr>
          <w:spacing w:val="-6"/>
          <w:sz w:val="26"/>
          <w:szCs w:val="26"/>
        </w:rPr>
        <w:t>3</w:t>
      </w:r>
      <w:r w:rsidRPr="00D72073">
        <w:rPr>
          <w:spacing w:val="-6"/>
          <w:sz w:val="26"/>
          <w:szCs w:val="26"/>
        </w:rPr>
        <w:t xml:space="preserve"> от </w:t>
      </w:r>
      <w:r w:rsidR="00D72073" w:rsidRPr="00D72073">
        <w:rPr>
          <w:spacing w:val="-6"/>
          <w:sz w:val="26"/>
          <w:szCs w:val="26"/>
        </w:rPr>
        <w:t>28.06</w:t>
      </w:r>
      <w:r w:rsidRPr="00D72073">
        <w:rPr>
          <w:spacing w:val="-6"/>
          <w:sz w:val="26"/>
          <w:szCs w:val="26"/>
        </w:rPr>
        <w:t>.2024</w:t>
      </w:r>
      <w:r w:rsidR="00F605AF" w:rsidRPr="00D72073">
        <w:rPr>
          <w:spacing w:val="-6"/>
          <w:sz w:val="26"/>
          <w:szCs w:val="26"/>
        </w:rPr>
        <w:t> </w:t>
      </w:r>
      <w:r w:rsidRPr="00D72073">
        <w:rPr>
          <w:spacing w:val="-6"/>
          <w:sz w:val="26"/>
          <w:szCs w:val="26"/>
        </w:rPr>
        <w:t xml:space="preserve">г. – директору </w:t>
      </w:r>
      <w:r w:rsidR="00521FC3" w:rsidRPr="00D72073">
        <w:rPr>
          <w:sz w:val="26"/>
          <w:szCs w:val="26"/>
        </w:rPr>
        <w:t>МАУК «Дом молодежи» НГО</w:t>
      </w:r>
      <w:r w:rsidR="00521FC3" w:rsidRPr="00D72073">
        <w:rPr>
          <w:spacing w:val="-6"/>
          <w:sz w:val="26"/>
          <w:szCs w:val="26"/>
        </w:rPr>
        <w:t xml:space="preserve"> </w:t>
      </w:r>
      <w:r w:rsidRPr="00D72073">
        <w:rPr>
          <w:spacing w:val="-6"/>
          <w:sz w:val="26"/>
          <w:szCs w:val="26"/>
        </w:rPr>
        <w:t xml:space="preserve">и № </w:t>
      </w:r>
      <w:r w:rsidR="00D72073" w:rsidRPr="00D72073">
        <w:rPr>
          <w:spacing w:val="-6"/>
          <w:sz w:val="26"/>
          <w:szCs w:val="26"/>
        </w:rPr>
        <w:t>4</w:t>
      </w:r>
      <w:r w:rsidRPr="00D72073">
        <w:rPr>
          <w:spacing w:val="-6"/>
          <w:sz w:val="26"/>
          <w:szCs w:val="26"/>
        </w:rPr>
        <w:t xml:space="preserve"> от </w:t>
      </w:r>
      <w:r w:rsidR="00D72073" w:rsidRPr="00D72073">
        <w:rPr>
          <w:spacing w:val="-6"/>
          <w:sz w:val="26"/>
          <w:szCs w:val="26"/>
        </w:rPr>
        <w:t>28</w:t>
      </w:r>
      <w:r w:rsidRPr="00D72073">
        <w:rPr>
          <w:spacing w:val="-6"/>
          <w:sz w:val="26"/>
          <w:szCs w:val="26"/>
        </w:rPr>
        <w:t>.0</w:t>
      </w:r>
      <w:r w:rsidR="00D72073" w:rsidRPr="00D72073">
        <w:rPr>
          <w:spacing w:val="-6"/>
          <w:sz w:val="26"/>
          <w:szCs w:val="26"/>
        </w:rPr>
        <w:t>6</w:t>
      </w:r>
      <w:r w:rsidRPr="00D72073">
        <w:rPr>
          <w:spacing w:val="-6"/>
          <w:sz w:val="26"/>
          <w:szCs w:val="26"/>
        </w:rPr>
        <w:t>.2024</w:t>
      </w:r>
      <w:r w:rsidR="00F605AF" w:rsidRPr="00D72073">
        <w:rPr>
          <w:spacing w:val="-6"/>
          <w:sz w:val="26"/>
          <w:szCs w:val="26"/>
        </w:rPr>
        <w:t> </w:t>
      </w:r>
      <w:r w:rsidRPr="00D72073">
        <w:rPr>
          <w:spacing w:val="-6"/>
          <w:sz w:val="26"/>
          <w:szCs w:val="26"/>
        </w:rPr>
        <w:t xml:space="preserve">г. – </w:t>
      </w:r>
      <w:r w:rsidRPr="00521FC3">
        <w:rPr>
          <w:spacing w:val="-6"/>
          <w:sz w:val="26"/>
          <w:szCs w:val="26"/>
        </w:rPr>
        <w:t xml:space="preserve">директору </w:t>
      </w:r>
      <w:r w:rsidRPr="00521FC3">
        <w:rPr>
          <w:bCs/>
          <w:sz w:val="26"/>
          <w:szCs w:val="26"/>
        </w:rPr>
        <w:t xml:space="preserve">МКУ </w:t>
      </w:r>
      <w:r w:rsidRPr="00521FC3">
        <w:rPr>
          <w:sz w:val="26"/>
          <w:szCs w:val="26"/>
        </w:rPr>
        <w:t xml:space="preserve">«ЦБ МУК» НГО, </w:t>
      </w:r>
      <w:r w:rsidRPr="00521FC3">
        <w:rPr>
          <w:spacing w:val="-6"/>
          <w:sz w:val="26"/>
          <w:szCs w:val="26"/>
        </w:rPr>
        <w:t xml:space="preserve">с </w:t>
      </w:r>
      <w:r w:rsidRPr="00521FC3">
        <w:rPr>
          <w:b/>
          <w:spacing w:val="-6"/>
          <w:sz w:val="26"/>
          <w:szCs w:val="26"/>
        </w:rPr>
        <w:t>требованиями</w:t>
      </w:r>
      <w:r w:rsidRPr="00521FC3">
        <w:rPr>
          <w:spacing w:val="-6"/>
          <w:sz w:val="26"/>
          <w:szCs w:val="26"/>
        </w:rPr>
        <w:t>:</w:t>
      </w:r>
    </w:p>
    <w:p w:rsidR="00F605AF" w:rsidRPr="00521FC3" w:rsidRDefault="00F605AF" w:rsidP="004964A8">
      <w:pPr>
        <w:widowControl w:val="0"/>
        <w:autoSpaceDE w:val="0"/>
        <w:autoSpaceDN w:val="0"/>
        <w:adjustRightInd w:val="0"/>
        <w:spacing w:line="276" w:lineRule="auto"/>
        <w:ind w:right="-1" w:firstLine="426"/>
        <w:rPr>
          <w:sz w:val="26"/>
          <w:szCs w:val="26"/>
        </w:rPr>
      </w:pPr>
      <w:r w:rsidRPr="00521FC3">
        <w:rPr>
          <w:b/>
          <w:sz w:val="26"/>
          <w:szCs w:val="26"/>
        </w:rPr>
        <w:t>МКУ «ЦБ МУК» НГО</w:t>
      </w:r>
      <w:r w:rsidRPr="00521FC3">
        <w:rPr>
          <w:sz w:val="26"/>
          <w:szCs w:val="26"/>
        </w:rPr>
        <w:t>, как главному распорядителю бюджетных средств:</w:t>
      </w:r>
    </w:p>
    <w:p w:rsidR="00F605AF" w:rsidRPr="00521FC3" w:rsidRDefault="00F605AF" w:rsidP="004964A8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521FC3">
        <w:rPr>
          <w:rFonts w:eastAsiaTheme="minorHAnsi"/>
          <w:sz w:val="26"/>
          <w:szCs w:val="26"/>
          <w:lang w:eastAsia="en-US"/>
        </w:rPr>
        <w:t>Разработать и утвердить Порядк</w:t>
      </w:r>
      <w:r w:rsidR="002D1B99">
        <w:rPr>
          <w:rFonts w:eastAsiaTheme="minorHAnsi"/>
          <w:sz w:val="26"/>
          <w:szCs w:val="26"/>
          <w:lang w:eastAsia="en-US"/>
        </w:rPr>
        <w:t>и</w:t>
      </w:r>
      <w:r w:rsidRPr="00521FC3">
        <w:rPr>
          <w:rFonts w:eastAsiaTheme="minorHAnsi"/>
          <w:sz w:val="26"/>
          <w:szCs w:val="26"/>
          <w:lang w:eastAsia="en-US"/>
        </w:rPr>
        <w:t xml:space="preserve"> оказания муниципальной услуги </w:t>
      </w:r>
      <w:r w:rsidR="00521FC3" w:rsidRPr="00521FC3">
        <w:rPr>
          <w:sz w:val="26"/>
          <w:szCs w:val="26"/>
        </w:rPr>
        <w:t>«</w:t>
      </w:r>
      <w:r w:rsidR="00521FC3" w:rsidRPr="00521FC3">
        <w:rPr>
          <w:bCs/>
          <w:sz w:val="26"/>
          <w:szCs w:val="26"/>
        </w:rPr>
        <w:t>Организация деятельности клубных формирований и формирований самодеятельного народного творчества» и «Организация и проведение культурно-массовых мероприятий»</w:t>
      </w:r>
      <w:r w:rsidRPr="00521FC3">
        <w:rPr>
          <w:rFonts w:eastAsiaTheme="minorHAnsi"/>
          <w:sz w:val="26"/>
          <w:szCs w:val="26"/>
          <w:lang w:eastAsia="en-US"/>
        </w:rPr>
        <w:t>.</w:t>
      </w:r>
    </w:p>
    <w:p w:rsidR="00521FC3" w:rsidRPr="00521FC3" w:rsidRDefault="00521FC3" w:rsidP="00521FC3">
      <w:pPr>
        <w:pStyle w:val="a4"/>
        <w:widowControl w:val="0"/>
        <w:tabs>
          <w:tab w:val="left" w:pos="851"/>
        </w:tabs>
        <w:spacing w:line="276" w:lineRule="auto"/>
        <w:ind w:left="426" w:firstLine="0"/>
        <w:rPr>
          <w:rFonts w:eastAsiaTheme="minorHAnsi"/>
          <w:sz w:val="26"/>
          <w:szCs w:val="26"/>
          <w:lang w:eastAsia="en-US"/>
        </w:rPr>
      </w:pPr>
      <w:r w:rsidRPr="00521FC3">
        <w:rPr>
          <w:b/>
          <w:sz w:val="26"/>
          <w:szCs w:val="26"/>
        </w:rPr>
        <w:t>МАУК «Дом молодежи» НГО: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Бухгалтерские документы п</w:t>
      </w:r>
      <w:r w:rsidRPr="005E023C">
        <w:rPr>
          <w:rFonts w:eastAsiaTheme="minorHAnsi"/>
          <w:sz w:val="26"/>
          <w:szCs w:val="26"/>
          <w:lang w:eastAsia="en-US"/>
        </w:rPr>
        <w:t xml:space="preserve">ривести в соответствие с </w:t>
      </w:r>
      <w:r>
        <w:rPr>
          <w:rFonts w:eastAsiaTheme="minorHAnsi"/>
          <w:sz w:val="26"/>
          <w:szCs w:val="26"/>
          <w:lang w:eastAsia="en-US"/>
        </w:rPr>
        <w:t>фактическим наличием имущества Учреждения.</w:t>
      </w:r>
    </w:p>
    <w:p w:rsidR="0096712C" w:rsidRPr="00ED69B9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Не допускать нарушения сроков согласования и утверждения планов финансово-хозяйственной деятельности.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5E023C">
        <w:rPr>
          <w:rFonts w:eastAsiaTheme="minorHAnsi"/>
          <w:sz w:val="26"/>
          <w:szCs w:val="26"/>
          <w:lang w:eastAsia="en-US"/>
        </w:rPr>
        <w:t xml:space="preserve">Проводить мероприятия по внутреннему финансовому контролю согласно </w:t>
      </w:r>
      <w:r>
        <w:rPr>
          <w:rFonts w:eastAsiaTheme="minorHAnsi"/>
          <w:sz w:val="26"/>
          <w:szCs w:val="26"/>
          <w:lang w:eastAsia="en-US"/>
        </w:rPr>
        <w:t xml:space="preserve">Положению о внутреннем контроле </w:t>
      </w:r>
      <w:r w:rsidRPr="005E023C">
        <w:rPr>
          <w:rFonts w:eastAsiaTheme="minorHAnsi"/>
          <w:sz w:val="26"/>
          <w:szCs w:val="26"/>
          <w:lang w:eastAsia="en-US"/>
        </w:rPr>
        <w:t>Учреждения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5E023C">
        <w:rPr>
          <w:rFonts w:eastAsiaTheme="minorHAnsi"/>
          <w:sz w:val="26"/>
          <w:szCs w:val="26"/>
          <w:lang w:eastAsia="en-US"/>
        </w:rPr>
        <w:t xml:space="preserve">Привести в соответствие с </w:t>
      </w:r>
      <w:r w:rsidRPr="00751D04">
        <w:rPr>
          <w:sz w:val="26"/>
          <w:szCs w:val="26"/>
        </w:rPr>
        <w:t>Требовани</w:t>
      </w:r>
      <w:r>
        <w:rPr>
          <w:sz w:val="26"/>
          <w:szCs w:val="26"/>
        </w:rPr>
        <w:t>ями</w:t>
      </w:r>
      <w:r w:rsidRPr="00751D04">
        <w:rPr>
          <w:sz w:val="26"/>
          <w:szCs w:val="26"/>
        </w:rPr>
        <w:t xml:space="preserve"> № 186н</w:t>
      </w:r>
      <w:r>
        <w:rPr>
          <w:sz w:val="26"/>
          <w:szCs w:val="26"/>
        </w:rPr>
        <w:t xml:space="preserve"> штатные расписания</w:t>
      </w:r>
      <w:r>
        <w:rPr>
          <w:rFonts w:eastAsiaTheme="minorHAnsi"/>
          <w:sz w:val="26"/>
          <w:szCs w:val="26"/>
          <w:lang w:eastAsia="en-US"/>
        </w:rPr>
        <w:t>.</w:t>
      </w:r>
      <w:r w:rsidRPr="005E023C">
        <w:rPr>
          <w:rFonts w:eastAsiaTheme="minorHAnsi"/>
          <w:sz w:val="26"/>
          <w:szCs w:val="26"/>
          <w:lang w:eastAsia="en-US"/>
        </w:rPr>
        <w:t xml:space="preserve"> 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Оформлять авансовые отчеты в соответствии с утвержденными нормативными актами.</w:t>
      </w:r>
      <w:r w:rsidRPr="005E023C">
        <w:rPr>
          <w:rFonts w:eastAsiaTheme="minorHAnsi"/>
          <w:sz w:val="26"/>
          <w:szCs w:val="26"/>
          <w:lang w:eastAsia="en-US"/>
        </w:rPr>
        <w:t xml:space="preserve"> 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Разместить необходимую информацию для граждан</w:t>
      </w:r>
      <w:r w:rsidRPr="005E023C">
        <w:rPr>
          <w:rFonts w:eastAsiaTheme="minorHAnsi"/>
          <w:sz w:val="26"/>
          <w:szCs w:val="26"/>
          <w:lang w:eastAsia="en-US"/>
        </w:rPr>
        <w:t>.</w:t>
      </w:r>
    </w:p>
    <w:p w:rsidR="00F605AF" w:rsidRPr="00A21503" w:rsidRDefault="00F605AF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A21503">
        <w:rPr>
          <w:rFonts w:eastAsiaTheme="minorHAnsi"/>
          <w:sz w:val="26"/>
          <w:szCs w:val="26"/>
          <w:lang w:eastAsia="en-US"/>
        </w:rPr>
        <w:t>Привлечь виновных к дисциплинарной ответственности.</w:t>
      </w:r>
    </w:p>
    <w:p w:rsidR="004E64D3" w:rsidRPr="006E3AA7" w:rsidRDefault="004E64D3" w:rsidP="004964A8">
      <w:pPr>
        <w:widowControl w:val="0"/>
        <w:spacing w:line="276" w:lineRule="auto"/>
        <w:ind w:right="-1" w:firstLine="426"/>
        <w:contextualSpacing/>
        <w:rPr>
          <w:sz w:val="26"/>
          <w:szCs w:val="26"/>
          <w:vertAlign w:val="superscript"/>
        </w:rPr>
      </w:pPr>
      <w:r w:rsidRPr="006E3AA7">
        <w:rPr>
          <w:sz w:val="26"/>
          <w:szCs w:val="26"/>
        </w:rPr>
        <w:t xml:space="preserve">Отчет направляется в соответствии с решением Коллегии Контрольно-счетной палаты Находкинского городского округа (протокол </w:t>
      </w:r>
      <w:r w:rsidRPr="00A21503">
        <w:rPr>
          <w:sz w:val="26"/>
          <w:szCs w:val="26"/>
        </w:rPr>
        <w:t xml:space="preserve">от </w:t>
      </w:r>
      <w:r w:rsidR="00A21503" w:rsidRPr="00A21503">
        <w:rPr>
          <w:sz w:val="26"/>
          <w:szCs w:val="26"/>
        </w:rPr>
        <w:t>28</w:t>
      </w:r>
      <w:r w:rsidR="00886765" w:rsidRPr="00A21503">
        <w:rPr>
          <w:sz w:val="26"/>
          <w:szCs w:val="26"/>
        </w:rPr>
        <w:t>.0</w:t>
      </w:r>
      <w:r w:rsidR="00A21503" w:rsidRPr="00A21503">
        <w:rPr>
          <w:sz w:val="26"/>
          <w:szCs w:val="26"/>
        </w:rPr>
        <w:t>6</w:t>
      </w:r>
      <w:r w:rsidR="00886765" w:rsidRPr="00A21503">
        <w:rPr>
          <w:sz w:val="26"/>
          <w:szCs w:val="26"/>
        </w:rPr>
        <w:t>.2024 г</w:t>
      </w:r>
      <w:r w:rsidR="00886765" w:rsidRPr="0096712C">
        <w:rPr>
          <w:sz w:val="26"/>
          <w:szCs w:val="26"/>
        </w:rPr>
        <w:t>.</w:t>
      </w:r>
      <w:r w:rsidRPr="0096712C">
        <w:rPr>
          <w:sz w:val="26"/>
          <w:szCs w:val="26"/>
        </w:rPr>
        <w:t xml:space="preserve"> №</w:t>
      </w:r>
      <w:r w:rsidR="00A57AC2" w:rsidRPr="0096712C">
        <w:rPr>
          <w:sz w:val="26"/>
          <w:szCs w:val="26"/>
        </w:rPr>
        <w:t> </w:t>
      </w:r>
      <w:r w:rsidR="0096712C" w:rsidRPr="0096712C">
        <w:rPr>
          <w:sz w:val="26"/>
          <w:szCs w:val="26"/>
        </w:rPr>
        <w:t>6</w:t>
      </w:r>
      <w:r w:rsidRPr="0096712C">
        <w:rPr>
          <w:sz w:val="26"/>
          <w:szCs w:val="26"/>
        </w:rPr>
        <w:t xml:space="preserve">).  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</w:p>
    <w:p w:rsidR="0027277C" w:rsidRPr="006E3AA7" w:rsidRDefault="0027277C" w:rsidP="004964A8">
      <w:pPr>
        <w:spacing w:line="276" w:lineRule="auto"/>
        <w:ind w:right="-284" w:firstLine="426"/>
        <w:rPr>
          <w:sz w:val="26"/>
          <w:szCs w:val="26"/>
        </w:rPr>
      </w:pPr>
    </w:p>
    <w:p w:rsidR="007C7C80" w:rsidRPr="006E3AA7" w:rsidRDefault="002D1B99" w:rsidP="004964A8">
      <w:pPr>
        <w:spacing w:line="240" w:lineRule="auto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председателя</w:t>
      </w:r>
      <w:r w:rsidR="00AC4D0A" w:rsidRPr="006E3AA7">
        <w:rPr>
          <w:sz w:val="26"/>
          <w:szCs w:val="26"/>
        </w:rPr>
        <w:t xml:space="preserve"> К</w:t>
      </w:r>
      <w:r w:rsidR="007C7C80" w:rsidRPr="006E3AA7">
        <w:rPr>
          <w:sz w:val="26"/>
          <w:szCs w:val="26"/>
        </w:rPr>
        <w:t>онтрольно-счетной палаты</w:t>
      </w:r>
    </w:p>
    <w:p w:rsidR="00F605AF" w:rsidRPr="006E3AA7" w:rsidRDefault="007C7C80" w:rsidP="002D1B99">
      <w:pPr>
        <w:spacing w:line="240" w:lineRule="auto"/>
        <w:ind w:firstLine="0"/>
        <w:rPr>
          <w:sz w:val="26"/>
          <w:szCs w:val="26"/>
        </w:rPr>
      </w:pPr>
      <w:r w:rsidRPr="006E3AA7">
        <w:rPr>
          <w:sz w:val="26"/>
          <w:szCs w:val="26"/>
        </w:rPr>
        <w:t xml:space="preserve">Находкинского городского округа </w:t>
      </w:r>
      <w:r w:rsidR="00AC4D0A" w:rsidRPr="006E3AA7">
        <w:rPr>
          <w:sz w:val="26"/>
          <w:szCs w:val="26"/>
        </w:rPr>
        <w:t xml:space="preserve">                             </w:t>
      </w:r>
      <w:r w:rsidR="00E94D1B" w:rsidRPr="006E3AA7">
        <w:rPr>
          <w:sz w:val="26"/>
          <w:szCs w:val="26"/>
        </w:rPr>
        <w:t xml:space="preserve">  </w:t>
      </w:r>
      <w:r w:rsidR="00726694" w:rsidRPr="006E3AA7">
        <w:rPr>
          <w:sz w:val="26"/>
          <w:szCs w:val="26"/>
        </w:rPr>
        <w:tab/>
      </w:r>
      <w:r w:rsidR="00726694" w:rsidRPr="006E3AA7">
        <w:rPr>
          <w:sz w:val="26"/>
          <w:szCs w:val="26"/>
        </w:rPr>
        <w:tab/>
      </w:r>
      <w:r w:rsidR="00AC4D0A" w:rsidRPr="006E3AA7">
        <w:rPr>
          <w:sz w:val="26"/>
          <w:szCs w:val="26"/>
        </w:rPr>
        <w:tab/>
      </w:r>
    </w:p>
    <w:p w:rsidR="00FC4E89" w:rsidRPr="00B04B32" w:rsidRDefault="00F605AF" w:rsidP="002D1B99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</w:pPr>
      <w:r w:rsidRPr="006E3AA7">
        <w:rPr>
          <w:sz w:val="26"/>
          <w:szCs w:val="26"/>
        </w:rPr>
        <w:t xml:space="preserve">Руководитель контрольного </w:t>
      </w:r>
      <w:proofErr w:type="gramStart"/>
      <w:r w:rsidRPr="006E3AA7">
        <w:rPr>
          <w:sz w:val="26"/>
          <w:szCs w:val="26"/>
        </w:rPr>
        <w:t>мероприятия:</w:t>
      </w:r>
      <w:r w:rsidR="002D1B99">
        <w:rPr>
          <w:sz w:val="26"/>
          <w:szCs w:val="26"/>
        </w:rPr>
        <w:t xml:space="preserve">  </w:t>
      </w:r>
      <w:r w:rsidRPr="006E3AA7">
        <w:rPr>
          <w:sz w:val="26"/>
          <w:szCs w:val="26"/>
        </w:rPr>
        <w:t xml:space="preserve"> </w:t>
      </w:r>
      <w:proofErr w:type="gramEnd"/>
      <w:r w:rsidRPr="006E3AA7">
        <w:rPr>
          <w:sz w:val="26"/>
          <w:szCs w:val="26"/>
        </w:rPr>
        <w:t xml:space="preserve">                                </w:t>
      </w:r>
      <w:r w:rsidR="00740414">
        <w:rPr>
          <w:sz w:val="26"/>
          <w:szCs w:val="26"/>
        </w:rPr>
        <w:t xml:space="preserve">           </w:t>
      </w:r>
      <w:r w:rsidRPr="006E3AA7">
        <w:rPr>
          <w:sz w:val="26"/>
          <w:szCs w:val="26"/>
        </w:rPr>
        <w:t xml:space="preserve"> И.В. Карабанова</w:t>
      </w:r>
    </w:p>
    <w:sectPr w:rsidR="00FC4E89" w:rsidRPr="00B04B32" w:rsidSect="0027277C">
      <w:foot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E3" w:rsidRDefault="009825E3" w:rsidP="0027277C">
      <w:pPr>
        <w:spacing w:line="240" w:lineRule="auto"/>
      </w:pPr>
      <w:r>
        <w:separator/>
      </w:r>
    </w:p>
  </w:endnote>
  <w:endnote w:type="continuationSeparator" w:id="0">
    <w:p w:rsidR="009825E3" w:rsidRDefault="009825E3" w:rsidP="0027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613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277C" w:rsidRPr="0027277C" w:rsidRDefault="0027277C">
        <w:pPr>
          <w:pStyle w:val="a8"/>
          <w:jc w:val="center"/>
          <w:rPr>
            <w:sz w:val="24"/>
            <w:szCs w:val="24"/>
          </w:rPr>
        </w:pPr>
        <w:r w:rsidRPr="0027277C">
          <w:rPr>
            <w:sz w:val="24"/>
            <w:szCs w:val="24"/>
          </w:rPr>
          <w:fldChar w:fldCharType="begin"/>
        </w:r>
        <w:r w:rsidRPr="0027277C">
          <w:rPr>
            <w:sz w:val="24"/>
            <w:szCs w:val="24"/>
          </w:rPr>
          <w:instrText>PAGE   \* MERGEFORMAT</w:instrText>
        </w:r>
        <w:r w:rsidRPr="0027277C">
          <w:rPr>
            <w:sz w:val="24"/>
            <w:szCs w:val="24"/>
          </w:rPr>
          <w:fldChar w:fldCharType="separate"/>
        </w:r>
        <w:r w:rsidR="00FE3F3E">
          <w:rPr>
            <w:noProof/>
            <w:sz w:val="24"/>
            <w:szCs w:val="24"/>
          </w:rPr>
          <w:t>7</w:t>
        </w:r>
        <w:r w:rsidRPr="002727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E3" w:rsidRDefault="009825E3" w:rsidP="0027277C">
      <w:pPr>
        <w:spacing w:line="240" w:lineRule="auto"/>
      </w:pPr>
      <w:r>
        <w:separator/>
      </w:r>
    </w:p>
  </w:footnote>
  <w:footnote w:type="continuationSeparator" w:id="0">
    <w:p w:rsidR="009825E3" w:rsidRDefault="009825E3" w:rsidP="0027277C">
      <w:pPr>
        <w:spacing w:line="240" w:lineRule="auto"/>
      </w:pPr>
      <w:r>
        <w:continuationSeparator/>
      </w:r>
    </w:p>
  </w:footnote>
  <w:footnote w:id="1">
    <w:p w:rsidR="006E3AA7" w:rsidRPr="006E3AA7" w:rsidRDefault="006E3AA7" w:rsidP="006E3AA7">
      <w:pPr>
        <w:pStyle w:val="ab"/>
        <w:widowControl w:val="0"/>
        <w:jc w:val="both"/>
        <w:rPr>
          <w:rFonts w:ascii="Times New Roman" w:hAnsi="Times New Roman" w:cs="Times New Roman"/>
        </w:rPr>
      </w:pPr>
      <w:r w:rsidRPr="006E3AA7">
        <w:rPr>
          <w:rStyle w:val="ad"/>
          <w:rFonts w:ascii="Times New Roman" w:hAnsi="Times New Roman" w:cs="Times New Roman"/>
        </w:rPr>
        <w:footnoteRef/>
      </w:r>
      <w:r w:rsidRPr="006E3AA7">
        <w:rPr>
          <w:rFonts w:ascii="Times New Roman" w:hAnsi="Times New Roman" w:cs="Times New Roman"/>
        </w:rPr>
        <w:t xml:space="preserve"> Здесь и далее - </w:t>
      </w:r>
      <w:r w:rsidRPr="006E3AA7">
        <w:rPr>
          <w:rFonts w:ascii="Times New Roman" w:hAnsi="Times New Roman" w:cs="Times New Roman"/>
          <w:szCs w:val="28"/>
        </w:rPr>
        <w:t>Общие требования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упреждением, утверждённы</w:t>
      </w:r>
      <w:r>
        <w:rPr>
          <w:rFonts w:ascii="Times New Roman" w:hAnsi="Times New Roman" w:cs="Times New Roman"/>
          <w:szCs w:val="28"/>
        </w:rPr>
        <w:t>е</w:t>
      </w:r>
      <w:r w:rsidRPr="006E3AA7">
        <w:rPr>
          <w:rFonts w:ascii="Times New Roman" w:hAnsi="Times New Roman" w:cs="Times New Roman"/>
          <w:szCs w:val="28"/>
        </w:rPr>
        <w:t xml:space="preserve"> Приказом Министерства культуры РФ 28.03.2019 № 357</w:t>
      </w:r>
    </w:p>
  </w:footnote>
  <w:footnote w:id="2">
    <w:p w:rsidR="00A97704" w:rsidRPr="008F01B5" w:rsidRDefault="00A97704" w:rsidP="00A97704">
      <w:pPr>
        <w:pStyle w:val="ab"/>
        <w:jc w:val="both"/>
        <w:rPr>
          <w:rFonts w:ascii="Times New Roman" w:hAnsi="Times New Roman" w:cs="Times New Roman"/>
        </w:rPr>
      </w:pPr>
      <w:r w:rsidRPr="008F01B5">
        <w:rPr>
          <w:rStyle w:val="ad"/>
          <w:rFonts w:ascii="Times New Roman" w:hAnsi="Times New Roman" w:cs="Times New Roman"/>
        </w:rPr>
        <w:footnoteRef/>
      </w:r>
      <w:r w:rsidRPr="008F01B5">
        <w:rPr>
          <w:rFonts w:ascii="Times New Roman" w:hAnsi="Times New Roman" w:cs="Times New Roman"/>
        </w:rPr>
        <w:t xml:space="preserve"> </w:t>
      </w:r>
      <w:r w:rsidRPr="008F01B5">
        <w:rPr>
          <w:rFonts w:ascii="Times New Roman" w:hAnsi="Times New Roman" w:cs="Times New Roman"/>
          <w:bCs/>
        </w:rPr>
        <w:t xml:space="preserve">Приказ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</w:t>
      </w:r>
    </w:p>
  </w:footnote>
  <w:footnote w:id="3">
    <w:p w:rsidR="00A97704" w:rsidRPr="008F01B5" w:rsidRDefault="00A97704" w:rsidP="00A97704">
      <w:pPr>
        <w:pStyle w:val="ab"/>
        <w:jc w:val="both"/>
        <w:rPr>
          <w:rFonts w:ascii="Times New Roman" w:hAnsi="Times New Roman" w:cs="Times New Roman"/>
        </w:rPr>
      </w:pPr>
      <w:r w:rsidRPr="008F01B5">
        <w:rPr>
          <w:rStyle w:val="ad"/>
          <w:rFonts w:ascii="Times New Roman" w:hAnsi="Times New Roman" w:cs="Times New Roman"/>
        </w:rPr>
        <w:footnoteRef/>
      </w:r>
      <w:r w:rsidRPr="008F01B5">
        <w:rPr>
          <w:rFonts w:ascii="Times New Roman" w:hAnsi="Times New Roman" w:cs="Times New Roman"/>
        </w:rPr>
        <w:t xml:space="preserve"> Постановление администрации Находкинского городского округа от 20.11.2019 № 1843 «О Порядке составления и утверждения плана финансово-хозяйственной деятельности муниципальных бюджетных и автономных учреждений Находкинского городского округа»</w:t>
      </w:r>
    </w:p>
  </w:footnote>
  <w:footnote w:id="4">
    <w:p w:rsidR="00CB5895" w:rsidRPr="00CB5895" w:rsidRDefault="00CB5895" w:rsidP="00CB5895">
      <w:pPr>
        <w:pStyle w:val="ab"/>
        <w:jc w:val="both"/>
        <w:rPr>
          <w:rFonts w:ascii="Times New Roman" w:hAnsi="Times New Roman" w:cs="Times New Roman"/>
        </w:rPr>
      </w:pPr>
      <w:r w:rsidRPr="00CB5895">
        <w:rPr>
          <w:rStyle w:val="ad"/>
          <w:rFonts w:ascii="Times New Roman" w:hAnsi="Times New Roman" w:cs="Times New Roman"/>
        </w:rPr>
        <w:footnoteRef/>
      </w:r>
      <w:r w:rsidRPr="00CB5895">
        <w:rPr>
          <w:rFonts w:ascii="Times New Roman" w:hAnsi="Times New Roman" w:cs="Times New Roman"/>
        </w:rPr>
        <w:t xml:space="preserve"> Приказ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C5230"/>
    <w:multiLevelType w:val="hybridMultilevel"/>
    <w:tmpl w:val="6F56CFA6"/>
    <w:lvl w:ilvl="0" w:tplc="512698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A0D4B45"/>
    <w:multiLevelType w:val="hybridMultilevel"/>
    <w:tmpl w:val="6828583A"/>
    <w:lvl w:ilvl="0" w:tplc="0A80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314C3"/>
    <w:multiLevelType w:val="hybridMultilevel"/>
    <w:tmpl w:val="5F72067E"/>
    <w:lvl w:ilvl="0" w:tplc="DAF48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C91C08"/>
    <w:multiLevelType w:val="hybridMultilevel"/>
    <w:tmpl w:val="1D98B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B3"/>
    <w:rsid w:val="000022F7"/>
    <w:rsid w:val="00003775"/>
    <w:rsid w:val="000046D7"/>
    <w:rsid w:val="00005CD2"/>
    <w:rsid w:val="00007538"/>
    <w:rsid w:val="00007692"/>
    <w:rsid w:val="000106C3"/>
    <w:rsid w:val="000113E5"/>
    <w:rsid w:val="00012941"/>
    <w:rsid w:val="0001502C"/>
    <w:rsid w:val="00021D50"/>
    <w:rsid w:val="0003448E"/>
    <w:rsid w:val="0004134F"/>
    <w:rsid w:val="00055229"/>
    <w:rsid w:val="00055FE6"/>
    <w:rsid w:val="00080A06"/>
    <w:rsid w:val="00091EEE"/>
    <w:rsid w:val="000943DC"/>
    <w:rsid w:val="00094A43"/>
    <w:rsid w:val="000A2B6E"/>
    <w:rsid w:val="000C797D"/>
    <w:rsid w:val="000D1A30"/>
    <w:rsid w:val="000E30FF"/>
    <w:rsid w:val="000E5AB6"/>
    <w:rsid w:val="000E7F0E"/>
    <w:rsid w:val="000F4B20"/>
    <w:rsid w:val="0010118A"/>
    <w:rsid w:val="0010717F"/>
    <w:rsid w:val="00114563"/>
    <w:rsid w:val="00133596"/>
    <w:rsid w:val="00134D98"/>
    <w:rsid w:val="00145B69"/>
    <w:rsid w:val="00157240"/>
    <w:rsid w:val="00157779"/>
    <w:rsid w:val="00162722"/>
    <w:rsid w:val="00163749"/>
    <w:rsid w:val="00166616"/>
    <w:rsid w:val="00175272"/>
    <w:rsid w:val="001806B3"/>
    <w:rsid w:val="0018313D"/>
    <w:rsid w:val="00184651"/>
    <w:rsid w:val="001B3718"/>
    <w:rsid w:val="001C0F20"/>
    <w:rsid w:val="001E1679"/>
    <w:rsid w:val="001E5C56"/>
    <w:rsid w:val="001F2D77"/>
    <w:rsid w:val="001F3CF5"/>
    <w:rsid w:val="002001B2"/>
    <w:rsid w:val="00204591"/>
    <w:rsid w:val="00207BE6"/>
    <w:rsid w:val="0021412B"/>
    <w:rsid w:val="00231276"/>
    <w:rsid w:val="00245384"/>
    <w:rsid w:val="00245B02"/>
    <w:rsid w:val="0026022E"/>
    <w:rsid w:val="00267531"/>
    <w:rsid w:val="00272282"/>
    <w:rsid w:val="0027277C"/>
    <w:rsid w:val="002729F5"/>
    <w:rsid w:val="002A28DA"/>
    <w:rsid w:val="002A3B67"/>
    <w:rsid w:val="002A41CB"/>
    <w:rsid w:val="002A7697"/>
    <w:rsid w:val="002B1526"/>
    <w:rsid w:val="002B5BFF"/>
    <w:rsid w:val="002C1C7E"/>
    <w:rsid w:val="002D0DBC"/>
    <w:rsid w:val="002D1B88"/>
    <w:rsid w:val="002D1B99"/>
    <w:rsid w:val="002D55DE"/>
    <w:rsid w:val="002E5011"/>
    <w:rsid w:val="002E7F31"/>
    <w:rsid w:val="002F5D87"/>
    <w:rsid w:val="00322E2B"/>
    <w:rsid w:val="003423BD"/>
    <w:rsid w:val="00345333"/>
    <w:rsid w:val="00354A96"/>
    <w:rsid w:val="00355338"/>
    <w:rsid w:val="00361324"/>
    <w:rsid w:val="00364712"/>
    <w:rsid w:val="00365F73"/>
    <w:rsid w:val="00397CFC"/>
    <w:rsid w:val="003B19EF"/>
    <w:rsid w:val="003C0CAB"/>
    <w:rsid w:val="003C251D"/>
    <w:rsid w:val="003C2CE2"/>
    <w:rsid w:val="003C336E"/>
    <w:rsid w:val="003C6DE6"/>
    <w:rsid w:val="003D209D"/>
    <w:rsid w:val="003D3DF1"/>
    <w:rsid w:val="003D5B7D"/>
    <w:rsid w:val="00403D5C"/>
    <w:rsid w:val="00410ACD"/>
    <w:rsid w:val="00425237"/>
    <w:rsid w:val="00433775"/>
    <w:rsid w:val="00433B07"/>
    <w:rsid w:val="00435388"/>
    <w:rsid w:val="00451D83"/>
    <w:rsid w:val="00456C4C"/>
    <w:rsid w:val="00457CE4"/>
    <w:rsid w:val="0046249E"/>
    <w:rsid w:val="004964A8"/>
    <w:rsid w:val="004A0B96"/>
    <w:rsid w:val="004A461E"/>
    <w:rsid w:val="004B5F09"/>
    <w:rsid w:val="004C4393"/>
    <w:rsid w:val="004D0995"/>
    <w:rsid w:val="004D2406"/>
    <w:rsid w:val="004D43C2"/>
    <w:rsid w:val="004D5A80"/>
    <w:rsid w:val="004D603C"/>
    <w:rsid w:val="004E2438"/>
    <w:rsid w:val="004E64D3"/>
    <w:rsid w:val="004F34E6"/>
    <w:rsid w:val="0051697B"/>
    <w:rsid w:val="00521FC3"/>
    <w:rsid w:val="00522E1E"/>
    <w:rsid w:val="00531ABB"/>
    <w:rsid w:val="005356D1"/>
    <w:rsid w:val="00540645"/>
    <w:rsid w:val="0054110F"/>
    <w:rsid w:val="005423D7"/>
    <w:rsid w:val="0054341F"/>
    <w:rsid w:val="005434E6"/>
    <w:rsid w:val="00545EA4"/>
    <w:rsid w:val="00546D10"/>
    <w:rsid w:val="005604E9"/>
    <w:rsid w:val="00570EAA"/>
    <w:rsid w:val="00572979"/>
    <w:rsid w:val="00574E86"/>
    <w:rsid w:val="00577552"/>
    <w:rsid w:val="00581B52"/>
    <w:rsid w:val="00587B42"/>
    <w:rsid w:val="005908CC"/>
    <w:rsid w:val="005A0214"/>
    <w:rsid w:val="005B0268"/>
    <w:rsid w:val="005B2DC6"/>
    <w:rsid w:val="005C138F"/>
    <w:rsid w:val="005D4DBB"/>
    <w:rsid w:val="005D5243"/>
    <w:rsid w:val="005D59FC"/>
    <w:rsid w:val="005E0484"/>
    <w:rsid w:val="005E25C3"/>
    <w:rsid w:val="005F0A12"/>
    <w:rsid w:val="005F4F83"/>
    <w:rsid w:val="00611504"/>
    <w:rsid w:val="00617988"/>
    <w:rsid w:val="00623F1E"/>
    <w:rsid w:val="00627A42"/>
    <w:rsid w:val="00632D98"/>
    <w:rsid w:val="00652C1D"/>
    <w:rsid w:val="00667D9A"/>
    <w:rsid w:val="00670092"/>
    <w:rsid w:val="00674BFC"/>
    <w:rsid w:val="00675933"/>
    <w:rsid w:val="00676E46"/>
    <w:rsid w:val="00680910"/>
    <w:rsid w:val="00682561"/>
    <w:rsid w:val="006854D9"/>
    <w:rsid w:val="006957C5"/>
    <w:rsid w:val="006B30CC"/>
    <w:rsid w:val="006D0E3F"/>
    <w:rsid w:val="006D79EA"/>
    <w:rsid w:val="006E3AA7"/>
    <w:rsid w:val="006E4F8F"/>
    <w:rsid w:val="006E66CF"/>
    <w:rsid w:val="00704CF1"/>
    <w:rsid w:val="0070524F"/>
    <w:rsid w:val="00717861"/>
    <w:rsid w:val="00726694"/>
    <w:rsid w:val="007402B8"/>
    <w:rsid w:val="00740414"/>
    <w:rsid w:val="00756403"/>
    <w:rsid w:val="00760BA6"/>
    <w:rsid w:val="00787F77"/>
    <w:rsid w:val="007B2359"/>
    <w:rsid w:val="007B2E5C"/>
    <w:rsid w:val="007B3747"/>
    <w:rsid w:val="007C7C80"/>
    <w:rsid w:val="007D4B3F"/>
    <w:rsid w:val="007D5EBB"/>
    <w:rsid w:val="007E302F"/>
    <w:rsid w:val="007F485E"/>
    <w:rsid w:val="008000B2"/>
    <w:rsid w:val="00800B4A"/>
    <w:rsid w:val="00817AD8"/>
    <w:rsid w:val="008230EC"/>
    <w:rsid w:val="00836031"/>
    <w:rsid w:val="00836FC5"/>
    <w:rsid w:val="00853790"/>
    <w:rsid w:val="008559E9"/>
    <w:rsid w:val="008635AA"/>
    <w:rsid w:val="00865530"/>
    <w:rsid w:val="00876C48"/>
    <w:rsid w:val="0088644E"/>
    <w:rsid w:val="00886765"/>
    <w:rsid w:val="00887640"/>
    <w:rsid w:val="008A36D7"/>
    <w:rsid w:val="008B1D5A"/>
    <w:rsid w:val="008B2B31"/>
    <w:rsid w:val="008C2E40"/>
    <w:rsid w:val="008D7788"/>
    <w:rsid w:val="008E2017"/>
    <w:rsid w:val="008E5BC2"/>
    <w:rsid w:val="008F01B5"/>
    <w:rsid w:val="008F1147"/>
    <w:rsid w:val="008F394D"/>
    <w:rsid w:val="008F4094"/>
    <w:rsid w:val="008F4961"/>
    <w:rsid w:val="009213B1"/>
    <w:rsid w:val="00922A21"/>
    <w:rsid w:val="0093068B"/>
    <w:rsid w:val="00945F34"/>
    <w:rsid w:val="00946D45"/>
    <w:rsid w:val="0095034F"/>
    <w:rsid w:val="00954096"/>
    <w:rsid w:val="0096712C"/>
    <w:rsid w:val="0098009E"/>
    <w:rsid w:val="00981B93"/>
    <w:rsid w:val="009825E3"/>
    <w:rsid w:val="009832D3"/>
    <w:rsid w:val="00987704"/>
    <w:rsid w:val="00996F0C"/>
    <w:rsid w:val="009A5E86"/>
    <w:rsid w:val="009B01BC"/>
    <w:rsid w:val="009B4519"/>
    <w:rsid w:val="009C5F2A"/>
    <w:rsid w:val="009D0FF8"/>
    <w:rsid w:val="009D1040"/>
    <w:rsid w:val="009D399A"/>
    <w:rsid w:val="009D4800"/>
    <w:rsid w:val="009D4859"/>
    <w:rsid w:val="009E2932"/>
    <w:rsid w:val="009E2ACD"/>
    <w:rsid w:val="009E3F4F"/>
    <w:rsid w:val="009F159E"/>
    <w:rsid w:val="009F4971"/>
    <w:rsid w:val="009F7315"/>
    <w:rsid w:val="00A0162A"/>
    <w:rsid w:val="00A03529"/>
    <w:rsid w:val="00A11544"/>
    <w:rsid w:val="00A16A89"/>
    <w:rsid w:val="00A21503"/>
    <w:rsid w:val="00A24EE0"/>
    <w:rsid w:val="00A34971"/>
    <w:rsid w:val="00A425B8"/>
    <w:rsid w:val="00A43B8F"/>
    <w:rsid w:val="00A451BA"/>
    <w:rsid w:val="00A52574"/>
    <w:rsid w:val="00A53DE1"/>
    <w:rsid w:val="00A57AC2"/>
    <w:rsid w:val="00A57ACC"/>
    <w:rsid w:val="00A723E8"/>
    <w:rsid w:val="00A745B6"/>
    <w:rsid w:val="00A90122"/>
    <w:rsid w:val="00A90221"/>
    <w:rsid w:val="00A92A0F"/>
    <w:rsid w:val="00A9421B"/>
    <w:rsid w:val="00A97704"/>
    <w:rsid w:val="00AC4D0A"/>
    <w:rsid w:val="00AC59DB"/>
    <w:rsid w:val="00AD3B11"/>
    <w:rsid w:val="00AD3EB4"/>
    <w:rsid w:val="00AE546E"/>
    <w:rsid w:val="00AF0A25"/>
    <w:rsid w:val="00AF39C1"/>
    <w:rsid w:val="00B04B32"/>
    <w:rsid w:val="00B1692D"/>
    <w:rsid w:val="00B178A1"/>
    <w:rsid w:val="00B275B7"/>
    <w:rsid w:val="00B2766B"/>
    <w:rsid w:val="00B36863"/>
    <w:rsid w:val="00B571F7"/>
    <w:rsid w:val="00B70D6D"/>
    <w:rsid w:val="00B73043"/>
    <w:rsid w:val="00B730DB"/>
    <w:rsid w:val="00B80341"/>
    <w:rsid w:val="00B83FBA"/>
    <w:rsid w:val="00BB7D48"/>
    <w:rsid w:val="00BC1F0A"/>
    <w:rsid w:val="00BC32E0"/>
    <w:rsid w:val="00BC78B2"/>
    <w:rsid w:val="00BD0061"/>
    <w:rsid w:val="00BD4AA8"/>
    <w:rsid w:val="00BD6354"/>
    <w:rsid w:val="00BE2A18"/>
    <w:rsid w:val="00BE7210"/>
    <w:rsid w:val="00BF0983"/>
    <w:rsid w:val="00BF429F"/>
    <w:rsid w:val="00BF6B95"/>
    <w:rsid w:val="00C03F1E"/>
    <w:rsid w:val="00C069E8"/>
    <w:rsid w:val="00C114CC"/>
    <w:rsid w:val="00C170A6"/>
    <w:rsid w:val="00C206AF"/>
    <w:rsid w:val="00C43C3E"/>
    <w:rsid w:val="00C46D95"/>
    <w:rsid w:val="00C472D1"/>
    <w:rsid w:val="00C50897"/>
    <w:rsid w:val="00C50E54"/>
    <w:rsid w:val="00C57E57"/>
    <w:rsid w:val="00C60CC2"/>
    <w:rsid w:val="00C64113"/>
    <w:rsid w:val="00C67352"/>
    <w:rsid w:val="00C945F4"/>
    <w:rsid w:val="00C957C3"/>
    <w:rsid w:val="00C95B2E"/>
    <w:rsid w:val="00C97C78"/>
    <w:rsid w:val="00CB4F81"/>
    <w:rsid w:val="00CB5348"/>
    <w:rsid w:val="00CB5895"/>
    <w:rsid w:val="00CB5AA9"/>
    <w:rsid w:val="00CB5FDF"/>
    <w:rsid w:val="00CC209D"/>
    <w:rsid w:val="00CD06D9"/>
    <w:rsid w:val="00CD2B5C"/>
    <w:rsid w:val="00CD471F"/>
    <w:rsid w:val="00CD64A5"/>
    <w:rsid w:val="00CE16A2"/>
    <w:rsid w:val="00CE723A"/>
    <w:rsid w:val="00CE7632"/>
    <w:rsid w:val="00CF3625"/>
    <w:rsid w:val="00D032F4"/>
    <w:rsid w:val="00D20CB1"/>
    <w:rsid w:val="00D2565F"/>
    <w:rsid w:val="00D30046"/>
    <w:rsid w:val="00D34462"/>
    <w:rsid w:val="00D36B75"/>
    <w:rsid w:val="00D52F5E"/>
    <w:rsid w:val="00D55B2B"/>
    <w:rsid w:val="00D614ED"/>
    <w:rsid w:val="00D65FFB"/>
    <w:rsid w:val="00D67F5A"/>
    <w:rsid w:val="00D71F83"/>
    <w:rsid w:val="00D72073"/>
    <w:rsid w:val="00D875C9"/>
    <w:rsid w:val="00DA17BD"/>
    <w:rsid w:val="00DA747B"/>
    <w:rsid w:val="00DB3BB6"/>
    <w:rsid w:val="00DD0EA4"/>
    <w:rsid w:val="00DD464C"/>
    <w:rsid w:val="00DD7097"/>
    <w:rsid w:val="00DE7950"/>
    <w:rsid w:val="00DF262B"/>
    <w:rsid w:val="00DF6BD7"/>
    <w:rsid w:val="00DF73C8"/>
    <w:rsid w:val="00E02400"/>
    <w:rsid w:val="00E04562"/>
    <w:rsid w:val="00E10FAF"/>
    <w:rsid w:val="00E16EC8"/>
    <w:rsid w:val="00E56656"/>
    <w:rsid w:val="00E661D9"/>
    <w:rsid w:val="00E664A7"/>
    <w:rsid w:val="00E7377C"/>
    <w:rsid w:val="00E82F1E"/>
    <w:rsid w:val="00E84805"/>
    <w:rsid w:val="00E8499B"/>
    <w:rsid w:val="00E85BF1"/>
    <w:rsid w:val="00E94D1B"/>
    <w:rsid w:val="00E95AE3"/>
    <w:rsid w:val="00EB0593"/>
    <w:rsid w:val="00ED098D"/>
    <w:rsid w:val="00ED48B3"/>
    <w:rsid w:val="00ED6728"/>
    <w:rsid w:val="00EF03BF"/>
    <w:rsid w:val="00EF0F39"/>
    <w:rsid w:val="00EF5A73"/>
    <w:rsid w:val="00EF6386"/>
    <w:rsid w:val="00F06CE6"/>
    <w:rsid w:val="00F23DEB"/>
    <w:rsid w:val="00F254BB"/>
    <w:rsid w:val="00F277E1"/>
    <w:rsid w:val="00F32FF8"/>
    <w:rsid w:val="00F454D4"/>
    <w:rsid w:val="00F605AF"/>
    <w:rsid w:val="00F6445C"/>
    <w:rsid w:val="00F648E6"/>
    <w:rsid w:val="00F64B97"/>
    <w:rsid w:val="00F74BB4"/>
    <w:rsid w:val="00F75DC6"/>
    <w:rsid w:val="00F85DB8"/>
    <w:rsid w:val="00F93D46"/>
    <w:rsid w:val="00F967F0"/>
    <w:rsid w:val="00FA1A6D"/>
    <w:rsid w:val="00FB27F3"/>
    <w:rsid w:val="00FC1764"/>
    <w:rsid w:val="00FC4E89"/>
    <w:rsid w:val="00FC790A"/>
    <w:rsid w:val="00FE2456"/>
    <w:rsid w:val="00FE2D81"/>
    <w:rsid w:val="00FE3F3E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261-D062-4E80-9F2C-B526125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E89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4E89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4E89"/>
    <w:pPr>
      <w:keepNext/>
      <w:widowControl w:val="0"/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E8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4E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C4E8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customStyle="1" w:styleId="a3">
    <w:name w:val="подпись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link w:val="a5"/>
    <w:uiPriority w:val="34"/>
    <w:qFormat/>
    <w:rsid w:val="007266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F4F83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57755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775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7755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71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1F8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BB7D48"/>
    <w:pPr>
      <w:spacing w:line="240" w:lineRule="auto"/>
      <w:ind w:left="709" w:firstLine="1560"/>
      <w:jc w:val="left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BB7D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B57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C50897"/>
    <w:rPr>
      <w:color w:val="0000FF"/>
      <w:u w:val="single"/>
    </w:rPr>
  </w:style>
  <w:style w:type="paragraph" w:customStyle="1" w:styleId="ConsPlusNormal">
    <w:name w:val="ConsPlusNormal"/>
    <w:rsid w:val="00C50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64484&amp;dst=11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7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Ирина В. Карабанова</cp:lastModifiedBy>
  <cp:revision>92</cp:revision>
  <cp:lastPrinted>2024-05-02T03:10:00Z</cp:lastPrinted>
  <dcterms:created xsi:type="dcterms:W3CDTF">2019-03-13T03:59:00Z</dcterms:created>
  <dcterms:modified xsi:type="dcterms:W3CDTF">2024-06-26T23:47:00Z</dcterms:modified>
</cp:coreProperties>
</file>