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2DE" w:rsidRPr="00B522DE" w:rsidRDefault="00B522DE" w:rsidP="00B522DE">
      <w:pPr>
        <w:pStyle w:val="3"/>
        <w:widowControl w:val="0"/>
        <w:spacing w:after="60"/>
        <w:ind w:right="-284"/>
      </w:pPr>
      <w:r w:rsidRPr="00B522DE">
        <w:t>Информация по результатам контрольного мероприятия</w:t>
      </w:r>
    </w:p>
    <w:p w:rsidR="00B522DE" w:rsidRPr="00B522DE" w:rsidRDefault="00B522DE" w:rsidP="00B522DE">
      <w:pPr>
        <w:pStyle w:val="3"/>
        <w:widowControl w:val="0"/>
        <w:rPr>
          <w:b w:val="0"/>
        </w:rPr>
      </w:pPr>
      <w:r w:rsidRPr="00B522DE">
        <w:t>«</w:t>
      </w:r>
      <w:r w:rsidRPr="00B522DE">
        <w:rPr>
          <w:b w:val="0"/>
        </w:rPr>
        <w:t xml:space="preserve">Проверка эффективности деятельности </w:t>
      </w:r>
    </w:p>
    <w:p w:rsidR="00B522DE" w:rsidRPr="00B522DE" w:rsidRDefault="00B522DE" w:rsidP="00B522DE">
      <w:pPr>
        <w:widowControl w:val="0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522DE">
        <w:rPr>
          <w:rFonts w:ascii="Times New Roman" w:hAnsi="Times New Roman" w:cs="Times New Roman"/>
          <w:sz w:val="28"/>
          <w:szCs w:val="28"/>
        </w:rPr>
        <w:t>МАУК «Дом молодежи» НГО за 2021-2023 годы»</w:t>
      </w:r>
    </w:p>
    <w:p w:rsidR="004C7394" w:rsidRPr="00B522DE" w:rsidRDefault="004C7394">
      <w:pPr>
        <w:rPr>
          <w:rFonts w:ascii="Times New Roman" w:hAnsi="Times New Roman" w:cs="Times New Roman"/>
          <w:sz w:val="28"/>
          <w:szCs w:val="28"/>
        </w:rPr>
      </w:pPr>
    </w:p>
    <w:p w:rsidR="00B522DE" w:rsidRPr="00B522DE" w:rsidRDefault="00B522DE" w:rsidP="00B522DE">
      <w:pPr>
        <w:pStyle w:val="a3"/>
        <w:widowControl w:val="0"/>
        <w:tabs>
          <w:tab w:val="left" w:pos="1134"/>
        </w:tabs>
        <w:spacing w:line="276" w:lineRule="auto"/>
        <w:ind w:left="0" w:right="-1" w:firstLine="567"/>
        <w:rPr>
          <w:b/>
          <w:szCs w:val="28"/>
        </w:rPr>
      </w:pPr>
      <w:r w:rsidRPr="00B522DE">
        <w:rPr>
          <w:b/>
          <w:szCs w:val="28"/>
        </w:rPr>
        <w:t xml:space="preserve">Объект (объекты) контрольного мероприятия: </w:t>
      </w:r>
    </w:p>
    <w:p w:rsidR="00B522DE" w:rsidRPr="00B522DE" w:rsidRDefault="00B522DE" w:rsidP="00B522DE">
      <w:pPr>
        <w:widowControl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2DE">
        <w:rPr>
          <w:rFonts w:ascii="Times New Roman" w:hAnsi="Times New Roman" w:cs="Times New Roman"/>
          <w:sz w:val="28"/>
          <w:szCs w:val="28"/>
        </w:rPr>
        <w:t xml:space="preserve">1. Муниципальное автономное учреждение культуры «Дом молодежи» Находкинского городского округа (далее – МАУК «Дом молодежи» НГО, Дом молодежи, Учреждение); </w:t>
      </w:r>
    </w:p>
    <w:p w:rsidR="00B522DE" w:rsidRPr="00B522DE" w:rsidRDefault="00B522DE" w:rsidP="00B522DE">
      <w:pPr>
        <w:widowControl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2DE">
        <w:rPr>
          <w:rFonts w:ascii="Times New Roman" w:hAnsi="Times New Roman" w:cs="Times New Roman"/>
          <w:sz w:val="28"/>
          <w:szCs w:val="28"/>
        </w:rPr>
        <w:t>2. Муниципальное казенное учреждение «Централизованная бухгалтерия муниципальных учреждений культуры» Находкинского городского округа (далее – МКУ «ЦБ МУК» НГО);</w:t>
      </w:r>
    </w:p>
    <w:p w:rsidR="00B522DE" w:rsidRPr="00B522DE" w:rsidRDefault="00B522DE" w:rsidP="00B522DE">
      <w:pPr>
        <w:widowControl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2DE">
        <w:rPr>
          <w:rFonts w:ascii="Times New Roman" w:hAnsi="Times New Roman" w:cs="Times New Roman"/>
          <w:sz w:val="28"/>
          <w:szCs w:val="28"/>
        </w:rPr>
        <w:t>3. исполнители муниципальных контрактов.</w:t>
      </w:r>
    </w:p>
    <w:p w:rsidR="00B522DE" w:rsidRPr="00B522DE" w:rsidRDefault="00B522DE" w:rsidP="00B522D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2DE">
        <w:rPr>
          <w:rFonts w:ascii="Times New Roman" w:hAnsi="Times New Roman" w:cs="Times New Roman"/>
          <w:b/>
          <w:sz w:val="28"/>
          <w:szCs w:val="28"/>
        </w:rPr>
        <w:t>Проверяемый период деятельности:</w:t>
      </w:r>
      <w:r w:rsidRPr="00B52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2DE" w:rsidRPr="00B522DE" w:rsidRDefault="00B522DE" w:rsidP="00B522D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2DE">
        <w:rPr>
          <w:rFonts w:ascii="Times New Roman" w:hAnsi="Times New Roman" w:cs="Times New Roman"/>
          <w:sz w:val="28"/>
          <w:szCs w:val="28"/>
        </w:rPr>
        <w:t>2021-2023 годы.</w:t>
      </w:r>
    </w:p>
    <w:p w:rsidR="00B522DE" w:rsidRPr="00B522DE" w:rsidRDefault="00B522DE" w:rsidP="00B522D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522DE" w:rsidRPr="00B522DE" w:rsidRDefault="00B522DE" w:rsidP="00B522D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2DE">
        <w:rPr>
          <w:rFonts w:ascii="Times New Roman" w:hAnsi="Times New Roman" w:cs="Times New Roman"/>
          <w:sz w:val="28"/>
          <w:szCs w:val="28"/>
        </w:rPr>
        <w:t>В ходе контрольного мероприятия установлено следующее:</w:t>
      </w:r>
    </w:p>
    <w:p w:rsidR="00B522DE" w:rsidRPr="00B522DE" w:rsidRDefault="00B522DE" w:rsidP="00B522D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2DE">
        <w:rPr>
          <w:rFonts w:ascii="Times New Roman" w:hAnsi="Times New Roman" w:cs="Times New Roman"/>
          <w:sz w:val="28"/>
          <w:szCs w:val="28"/>
        </w:rPr>
        <w:t xml:space="preserve">1. В нарушение </w:t>
      </w:r>
      <w:hyperlink r:id="rId4">
        <w:r w:rsidRPr="00B522D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п. 2 ст. 11 </w:t>
        </w:r>
      </w:hyperlink>
      <w:r w:rsidRPr="00B522DE">
        <w:rPr>
          <w:rFonts w:ascii="Times New Roman" w:hAnsi="Times New Roman" w:cs="Times New Roman"/>
          <w:sz w:val="28"/>
          <w:szCs w:val="28"/>
        </w:rPr>
        <w:t>Федерального закона «О бухгалтерском учете» от 06.12.2011 № 402-ФЗ в инвентаризационной описи МАУК «Дом молодежи» НГО по состоянию на 29.11.2023г. значится списанное имущество, что привело к искажению годовой бухгалтерской отчетности на сумму 274,99 тыс. рублей и нарушению ст.13 данного Закона.</w:t>
      </w:r>
    </w:p>
    <w:p w:rsidR="00B522DE" w:rsidRPr="00B522DE" w:rsidRDefault="00B522DE" w:rsidP="00B522D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2DE">
        <w:rPr>
          <w:rFonts w:ascii="Times New Roman" w:hAnsi="Times New Roman" w:cs="Times New Roman"/>
          <w:sz w:val="28"/>
          <w:szCs w:val="28"/>
        </w:rPr>
        <w:t>2. В нарушение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22DE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22DE">
        <w:rPr>
          <w:rFonts w:ascii="Times New Roman" w:hAnsi="Times New Roman" w:cs="Times New Roman"/>
          <w:sz w:val="28"/>
          <w:szCs w:val="28"/>
        </w:rPr>
        <w:t xml:space="preserve"> 69.2. Бюджетного Кодекса РФ порядки оказания муниципальных услуг «Организация деятельности клубных формирований и формирований самодеятельного народного творчества» и «Организация и проведение культурно-массовых мероприятий» в Находкинском городском округе не определены.</w:t>
      </w:r>
    </w:p>
    <w:p w:rsidR="00B522DE" w:rsidRPr="00B522DE" w:rsidRDefault="00B522DE" w:rsidP="00B522D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2DE">
        <w:rPr>
          <w:rFonts w:ascii="Times New Roman" w:hAnsi="Times New Roman" w:cs="Times New Roman"/>
          <w:sz w:val="28"/>
          <w:szCs w:val="28"/>
        </w:rPr>
        <w:t>3. В нарушение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2DE">
        <w:rPr>
          <w:rFonts w:ascii="Times New Roman" w:hAnsi="Times New Roman" w:cs="Times New Roman"/>
          <w:sz w:val="28"/>
          <w:szCs w:val="28"/>
        </w:rPr>
        <w:t>4.2 Порядка № 1843 последние изменения 2023 года в план ФХД утверждены и согласованы позже установленного срока.</w:t>
      </w:r>
    </w:p>
    <w:p w:rsidR="00B522DE" w:rsidRPr="00B522DE" w:rsidRDefault="00B522DE" w:rsidP="00B522D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2DE">
        <w:rPr>
          <w:rFonts w:ascii="Times New Roman" w:hAnsi="Times New Roman" w:cs="Times New Roman"/>
          <w:sz w:val="28"/>
          <w:szCs w:val="28"/>
        </w:rPr>
        <w:t>4. Мероприятия по внутреннему контролю в Учреждении в проверяемом периоде не проводились.</w:t>
      </w:r>
    </w:p>
    <w:p w:rsidR="00B522DE" w:rsidRPr="00B522DE" w:rsidRDefault="00B522DE" w:rsidP="00B522D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2DE">
        <w:rPr>
          <w:rFonts w:ascii="Times New Roman" w:hAnsi="Times New Roman" w:cs="Times New Roman"/>
          <w:sz w:val="28"/>
          <w:szCs w:val="28"/>
        </w:rPr>
        <w:t>5. В нарушение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2DE">
        <w:rPr>
          <w:rFonts w:ascii="Times New Roman" w:hAnsi="Times New Roman" w:cs="Times New Roman"/>
          <w:sz w:val="28"/>
          <w:szCs w:val="28"/>
        </w:rPr>
        <w:t>24 главы III Требований № 186н и раздела 11 Учетной политики, в штатных расписаниях утвержден месячный фонд оплаты труда без стимулирующих выплат, указанных в нормативных документах Учреждения и в Расчетах (обоснованиях) к плану финансово-хозяйственной деятельности.</w:t>
      </w:r>
    </w:p>
    <w:p w:rsidR="00B522DE" w:rsidRPr="00B522DE" w:rsidRDefault="00B522DE" w:rsidP="00B522D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2DE">
        <w:rPr>
          <w:rFonts w:ascii="Times New Roman" w:hAnsi="Times New Roman" w:cs="Times New Roman"/>
          <w:sz w:val="28"/>
          <w:szCs w:val="28"/>
        </w:rPr>
        <w:t xml:space="preserve">6. Авансовые отчеты оформляются с нарушением положений Учетной политики, «Положения о выдачи под отчет денежных средств, составлении и </w:t>
      </w:r>
      <w:r w:rsidRPr="00B522DE">
        <w:rPr>
          <w:rFonts w:ascii="Times New Roman" w:hAnsi="Times New Roman" w:cs="Times New Roman"/>
          <w:sz w:val="28"/>
          <w:szCs w:val="28"/>
        </w:rPr>
        <w:lastRenderedPageBreak/>
        <w:t>представлении отчетов подотчетными лицами» и «Положения о служебных командировках работников МАУК «Дом молодежи» НГО».</w:t>
      </w:r>
    </w:p>
    <w:p w:rsidR="00B522DE" w:rsidRPr="00B522DE" w:rsidRDefault="00B522DE" w:rsidP="00B522D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2DE">
        <w:rPr>
          <w:rFonts w:ascii="Times New Roman" w:hAnsi="Times New Roman" w:cs="Times New Roman"/>
          <w:sz w:val="28"/>
          <w:szCs w:val="28"/>
        </w:rPr>
        <w:t>7. На информационных стендах при входе и в холле отсутствует подлежащая размещению информация для граждан (получателей услуг) об учреждении, о перечне предоставляемых учреждением услуг, порядке и правилах их предоставления, об установленных в учреждении льготах.</w:t>
      </w:r>
    </w:p>
    <w:p w:rsidR="00B522DE" w:rsidRPr="00B522DE" w:rsidRDefault="00B522DE" w:rsidP="00B522D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522DE">
        <w:rPr>
          <w:rFonts w:ascii="Times New Roman" w:hAnsi="Times New Roman" w:cs="Times New Roman"/>
          <w:sz w:val="28"/>
          <w:szCs w:val="28"/>
        </w:rPr>
        <w:t xml:space="preserve">. По результатам анализа деятельности учреждения за 2021, 2022 и 2023 годы установлено, что финансирование из бюджета с каждым годом увеличивается. При этом, анализ данных, содержащихся в отчетах о выполнении муниципального задания, показывает отсутствие динамики за последние три года, что указывает на отсутствие расширения перечня предоставляемых услуг и дополнительного привлечения потребителей. </w:t>
      </w:r>
    </w:p>
    <w:p w:rsidR="00B522DE" w:rsidRPr="00B522DE" w:rsidRDefault="00B522DE" w:rsidP="00B522D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522DE">
        <w:rPr>
          <w:rFonts w:ascii="Times New Roman" w:hAnsi="Times New Roman" w:cs="Times New Roman"/>
          <w:sz w:val="28"/>
          <w:szCs w:val="28"/>
        </w:rPr>
        <w:t>. Деятельность МАУК «Дом молодежи» НГО признается умеренно эффективной.</w:t>
      </w:r>
    </w:p>
    <w:p w:rsidR="00B522DE" w:rsidRPr="00B522DE" w:rsidRDefault="00B522DE" w:rsidP="00B522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2DE" w:rsidRPr="00B522DE" w:rsidRDefault="00B522DE" w:rsidP="00B522D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2DE">
        <w:rPr>
          <w:rFonts w:ascii="Times New Roman" w:hAnsi="Times New Roman" w:cs="Times New Roman"/>
          <w:b/>
          <w:sz w:val="28"/>
          <w:szCs w:val="28"/>
        </w:rPr>
        <w:t xml:space="preserve">По результатам контрольного мероприятия </w:t>
      </w:r>
      <w:r w:rsidRPr="00B522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Контрольно-счетной палатой Находкинского городского округа вынесено два представления: № 3 от 28.06.2024 г. – директору </w:t>
      </w:r>
      <w:r w:rsidRPr="00B522DE">
        <w:rPr>
          <w:rFonts w:ascii="Times New Roman" w:hAnsi="Times New Roman" w:cs="Times New Roman"/>
          <w:b/>
          <w:sz w:val="28"/>
          <w:szCs w:val="28"/>
        </w:rPr>
        <w:t>МАУК «Дом молодежи» НГО</w:t>
      </w:r>
      <w:r w:rsidRPr="00B522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и № 4 от 28.06.2024 г. – директору </w:t>
      </w:r>
      <w:r w:rsidRPr="00B522DE">
        <w:rPr>
          <w:rFonts w:ascii="Times New Roman" w:hAnsi="Times New Roman" w:cs="Times New Roman"/>
          <w:b/>
          <w:bCs/>
          <w:sz w:val="28"/>
          <w:szCs w:val="28"/>
        </w:rPr>
        <w:t xml:space="preserve">МКУ </w:t>
      </w:r>
      <w:r w:rsidRPr="00B522DE">
        <w:rPr>
          <w:rFonts w:ascii="Times New Roman" w:hAnsi="Times New Roman" w:cs="Times New Roman"/>
          <w:b/>
          <w:sz w:val="28"/>
          <w:szCs w:val="28"/>
        </w:rPr>
        <w:t>«ЦБ МУК» НГО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22DE" w:rsidRDefault="00B522DE">
      <w:pPr>
        <w:rPr>
          <w:sz w:val="26"/>
          <w:szCs w:val="26"/>
        </w:rPr>
      </w:pPr>
    </w:p>
    <w:p w:rsidR="00B522DE" w:rsidRPr="00F7451E" w:rsidRDefault="00B522DE" w:rsidP="00B522DE">
      <w:pPr>
        <w:pStyle w:val="a5"/>
        <w:widowControl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</w:p>
    <w:p w:rsidR="00B522DE" w:rsidRPr="00F7451E" w:rsidRDefault="00B522DE" w:rsidP="00B522DE">
      <w:pPr>
        <w:pStyle w:val="a5"/>
        <w:widowControl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НГО</w:t>
      </w:r>
    </w:p>
    <w:p w:rsidR="00B522DE" w:rsidRPr="00F7451E" w:rsidRDefault="00B522DE" w:rsidP="00B522DE">
      <w:pPr>
        <w:pStyle w:val="a5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F7451E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Карабанова</w:t>
      </w:r>
      <w:bookmarkStart w:id="0" w:name="_GoBack"/>
      <w:bookmarkEnd w:id="0"/>
    </w:p>
    <w:sectPr w:rsidR="00B522DE" w:rsidRPr="00F7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DE"/>
    <w:rsid w:val="004C7394"/>
    <w:rsid w:val="00B5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5FA92-7399-4477-9899-15CE78E1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B522DE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522D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B522DE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B522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522D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522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364484&amp;dst=11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Яковенко</dc:creator>
  <cp:keywords/>
  <dc:description/>
  <cp:lastModifiedBy>Надежда В. Яковенко</cp:lastModifiedBy>
  <cp:revision>1</cp:revision>
  <dcterms:created xsi:type="dcterms:W3CDTF">2024-11-13T06:44:00Z</dcterms:created>
  <dcterms:modified xsi:type="dcterms:W3CDTF">2024-11-13T06:51:00Z</dcterms:modified>
</cp:coreProperties>
</file>