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8" w:rsidRDefault="00C30E28" w:rsidP="00C30E2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28" w:rsidRDefault="00C30E28" w:rsidP="00C30E2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E28" w:rsidRDefault="00C30E28" w:rsidP="00C30E28">
      <w:pPr>
        <w:pStyle w:val="1"/>
      </w:pPr>
      <w:r>
        <w:t>РОССИЙСКАЯ ФЕДЕРАЦИЯ</w:t>
      </w:r>
    </w:p>
    <w:p w:rsidR="00C30E28" w:rsidRDefault="00C30E28" w:rsidP="00C30E2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30E28" w:rsidRDefault="00C30E28" w:rsidP="00C30E2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30E28" w:rsidRDefault="00C30E28" w:rsidP="00C30E2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30E28" w:rsidRDefault="00C30E28" w:rsidP="00C30E28">
      <w:pPr>
        <w:rPr>
          <w:rFonts w:ascii="Times New Roman" w:hAnsi="Times New Roman"/>
          <w:b/>
          <w:sz w:val="24"/>
          <w:szCs w:val="24"/>
        </w:rPr>
      </w:pPr>
    </w:p>
    <w:p w:rsidR="00C30E28" w:rsidRDefault="00C30E28" w:rsidP="00C30E2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30E28" w:rsidRDefault="00C30E28" w:rsidP="00C30E2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30E28" w:rsidRDefault="00C30E28" w:rsidP="00C30E2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30E28" w:rsidRDefault="00C30E28" w:rsidP="00C30E2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30E28" w:rsidRDefault="00C30E28" w:rsidP="00C30E2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30E28" w:rsidRDefault="00C30E28" w:rsidP="00C30E2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30E28" w:rsidRDefault="00C30E28" w:rsidP="00C30E2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муниципальной службы в администрации Находкинского городского округа на 2012 – 2016 гг.» (утверждена постановлением администрации Находкинского городского округа от 29.02.2012 года №300) </w:t>
      </w:r>
    </w:p>
    <w:p w:rsidR="00C30E28" w:rsidRDefault="00C30E28" w:rsidP="00C30E28">
      <w:pPr>
        <w:rPr>
          <w:lang w:eastAsia="ru-RU"/>
        </w:rPr>
      </w:pPr>
    </w:p>
    <w:p w:rsidR="00C30E28" w:rsidRDefault="00D140FE" w:rsidP="00C30E2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сентября </w:t>
      </w:r>
      <w:r w:rsidR="00C30E28">
        <w:rPr>
          <w:rFonts w:ascii="Times New Roman" w:hAnsi="Times New Roman"/>
          <w:sz w:val="28"/>
          <w:szCs w:val="28"/>
        </w:rPr>
        <w:t>2016 года</w:t>
      </w:r>
      <w:r w:rsidR="00C30E28">
        <w:rPr>
          <w:rFonts w:ascii="Times New Roman" w:hAnsi="Times New Roman"/>
          <w:sz w:val="28"/>
          <w:szCs w:val="28"/>
        </w:rPr>
        <w:tab/>
      </w:r>
      <w:r w:rsidR="00C30E28">
        <w:rPr>
          <w:rFonts w:ascii="Times New Roman" w:hAnsi="Times New Roman"/>
          <w:sz w:val="28"/>
          <w:szCs w:val="28"/>
        </w:rPr>
        <w:tab/>
      </w:r>
      <w:r w:rsidR="00C30E28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C30E28" w:rsidRDefault="00C30E28" w:rsidP="00C30E2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30E28" w:rsidRDefault="00C30E28" w:rsidP="00C30E28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</w:t>
      </w:r>
      <w:r w:rsidR="00D140FE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администрации Находкинского городского</w:t>
      </w:r>
      <w:r w:rsidR="00D140FE">
        <w:rPr>
          <w:rFonts w:ascii="Times New Roman" w:hAnsi="Times New Roman" w:cs="Times New Roman"/>
          <w:sz w:val="28"/>
          <w:szCs w:val="28"/>
        </w:rPr>
        <w:t xml:space="preserve"> округа на 2017 – 2019</w:t>
      </w:r>
      <w:r>
        <w:rPr>
          <w:rFonts w:ascii="Times New Roman" w:hAnsi="Times New Roman" w:cs="Times New Roman"/>
          <w:sz w:val="28"/>
          <w:szCs w:val="28"/>
        </w:rPr>
        <w:t xml:space="preserve"> гг.»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D140FE">
        <w:rPr>
          <w:rFonts w:ascii="Times New Roman" w:hAnsi="Times New Roman" w:cs="Times New Roman"/>
          <w:sz w:val="28"/>
          <w:szCs w:val="28"/>
        </w:rPr>
        <w:t>дского от 30.10.2013г № 264-НПА,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</w:t>
      </w:r>
    </w:p>
    <w:p w:rsidR="00D140FE" w:rsidRDefault="00D140FE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составления настоящего Заключения</w:t>
      </w:r>
      <w:r w:rsidR="00C30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</w:t>
      </w:r>
      <w:r w:rsidR="00C30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C3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="00C30E28">
        <w:rPr>
          <w:rFonts w:ascii="Times New Roman" w:hAnsi="Times New Roman" w:cs="Times New Roman"/>
          <w:sz w:val="28"/>
          <w:szCs w:val="28"/>
        </w:rPr>
        <w:t xml:space="preserve"> председателем КСП НГО Гончарук Т.А. </w:t>
      </w:r>
      <w:r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:rsidR="00D140FE" w:rsidRDefault="00D140FE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30E28">
        <w:rPr>
          <w:rFonts w:ascii="Times New Roman" w:hAnsi="Times New Roman" w:cs="Times New Roman"/>
          <w:sz w:val="28"/>
          <w:szCs w:val="28"/>
        </w:rPr>
        <w:t xml:space="preserve"> 2 статьи 157 Бюджетного кодекса РФ, </w:t>
      </w:r>
    </w:p>
    <w:p w:rsidR="00D140FE" w:rsidRDefault="00D140FE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30E28">
        <w:rPr>
          <w:rFonts w:ascii="Times New Roman" w:hAnsi="Times New Roman" w:cs="Times New Roman"/>
          <w:sz w:val="28"/>
          <w:szCs w:val="28"/>
        </w:rPr>
        <w:t xml:space="preserve"> 7 части 1 статьи 8 Решения Думы НГО от 30.10.2013 года № 264 – НПА «О </w:t>
      </w:r>
      <w:proofErr w:type="spellStart"/>
      <w:r w:rsidR="00C30E2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C30E28"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D140FE" w:rsidRDefault="00D140FE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30E28">
        <w:rPr>
          <w:rFonts w:ascii="Times New Roman" w:hAnsi="Times New Roman" w:cs="Times New Roman"/>
          <w:sz w:val="28"/>
          <w:szCs w:val="28"/>
        </w:rPr>
        <w:t xml:space="preserve"> о бюджетном процессе в Находкинском городском </w:t>
      </w:r>
      <w:proofErr w:type="gramStart"/>
      <w:r w:rsidR="00C30E28"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 w:rsidR="00C30E28"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3E6EA2" w:rsidRDefault="003E6EA2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C30E28" w:rsidRDefault="00D140FE" w:rsidP="00C30E2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30E28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="00C30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EA2">
        <w:rPr>
          <w:rFonts w:ascii="Times New Roman" w:hAnsi="Times New Roman" w:cs="Times New Roman"/>
          <w:sz w:val="28"/>
          <w:szCs w:val="28"/>
        </w:rPr>
        <w:t xml:space="preserve"> </w:t>
      </w:r>
      <w:r w:rsidR="00C30E28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Находкинского городского округа на 2016 год и распоряжением председателя Контрольно-счетной п</w:t>
      </w:r>
      <w:r w:rsidR="0028121C">
        <w:rPr>
          <w:rFonts w:ascii="Times New Roman" w:hAnsi="Times New Roman" w:cs="Times New Roman"/>
          <w:sz w:val="28"/>
          <w:szCs w:val="28"/>
        </w:rPr>
        <w:t xml:space="preserve">алаты НГО от 15.03.2016 года № </w:t>
      </w:r>
      <w:r w:rsidR="00C30E28">
        <w:rPr>
          <w:rFonts w:ascii="Times New Roman" w:hAnsi="Times New Roman" w:cs="Times New Roman"/>
          <w:sz w:val="28"/>
          <w:szCs w:val="28"/>
        </w:rPr>
        <w:t>5</w:t>
      </w:r>
      <w:r w:rsidR="0028121C">
        <w:rPr>
          <w:rFonts w:ascii="Times New Roman" w:hAnsi="Times New Roman" w:cs="Times New Roman"/>
          <w:sz w:val="28"/>
          <w:szCs w:val="28"/>
        </w:rPr>
        <w:t>3</w:t>
      </w:r>
      <w:r w:rsidR="00C30E28">
        <w:rPr>
          <w:rFonts w:ascii="Times New Roman" w:hAnsi="Times New Roman" w:cs="Times New Roman"/>
          <w:sz w:val="28"/>
          <w:szCs w:val="28"/>
        </w:rPr>
        <w:t>-Р.</w:t>
      </w:r>
    </w:p>
    <w:p w:rsidR="00C30E28" w:rsidRDefault="00C30E28" w:rsidP="00C30E2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30E28" w:rsidRDefault="007C2B30" w:rsidP="007C2B3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</w:t>
      </w:r>
      <w:r w:rsidR="00C30E28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            "Об общих принципах организации местного самоуправления в Российской Федерации" (далее - </w:t>
      </w:r>
      <w:r>
        <w:rPr>
          <w:rFonts w:ascii="Times New Roman" w:hAnsi="Times New Roman" w:cs="Times New Roman"/>
          <w:sz w:val="28"/>
          <w:szCs w:val="28"/>
        </w:rPr>
        <w:t>Федеральный закон № 131-ФЗ),</w:t>
      </w:r>
      <w:r w:rsidR="00C30E28">
        <w:rPr>
          <w:sz w:val="24"/>
          <w:szCs w:val="24"/>
        </w:rPr>
        <w:t xml:space="preserve">  </w:t>
      </w:r>
      <w:r w:rsidR="00C30E2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30E28">
        <w:rPr>
          <w:sz w:val="24"/>
          <w:szCs w:val="24"/>
        </w:rPr>
        <w:t xml:space="preserve"> </w:t>
      </w:r>
      <w:r w:rsidR="00C30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02.03</w:t>
      </w:r>
      <w:r w:rsidR="00C30E28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0E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30E28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РФ», Закон Приморского края от 04.06.2007 года № 82-КЗ «О муниципальной службе а Приморском крае», </w:t>
      </w:r>
      <w:r w:rsidR="00C30E28">
        <w:rPr>
          <w:rFonts w:ascii="Times New Roman" w:hAnsi="Times New Roman" w:cs="Times New Roman"/>
          <w:sz w:val="28"/>
          <w:szCs w:val="28"/>
        </w:rPr>
        <w:t xml:space="preserve">ст. 35,48 Устава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округа,</w:t>
      </w:r>
      <w:r w:rsidR="00C30E2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</w:t>
      </w:r>
    </w:p>
    <w:p w:rsidR="00C30E28" w:rsidRDefault="00C30E28" w:rsidP="00C30E2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</w:t>
      </w:r>
      <w:r w:rsidR="007C2B3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30">
        <w:rPr>
          <w:rFonts w:ascii="Times New Roman" w:hAnsi="Times New Roman" w:cs="Times New Roman"/>
          <w:sz w:val="28"/>
          <w:szCs w:val="28"/>
        </w:rPr>
        <w:t xml:space="preserve"> утверждения</w:t>
      </w:r>
      <w:proofErr w:type="gramEnd"/>
      <w:r w:rsidR="007C2B3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(подготовка проекта постановления) являются:  </w:t>
      </w:r>
    </w:p>
    <w:p w:rsidR="007C2B30" w:rsidRDefault="00C30E28" w:rsidP="00C30E2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30">
        <w:rPr>
          <w:rFonts w:ascii="Times New Roman" w:hAnsi="Times New Roman" w:cs="Times New Roman"/>
          <w:sz w:val="28"/>
          <w:szCs w:val="28"/>
        </w:rPr>
        <w:t>развитие и совершенствование муниципальной службы в администрации НГО.</w:t>
      </w:r>
    </w:p>
    <w:p w:rsidR="007C2B30" w:rsidRDefault="00C30E28" w:rsidP="00C30E2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отдел </w:t>
      </w:r>
      <w:r w:rsidR="007C2B30">
        <w:rPr>
          <w:rFonts w:ascii="Times New Roman" w:hAnsi="Times New Roman" w:cs="Times New Roman"/>
          <w:sz w:val="28"/>
          <w:szCs w:val="28"/>
        </w:rPr>
        <w:t>муниципальной службы и кадров администрации НГО.</w:t>
      </w:r>
    </w:p>
    <w:p w:rsidR="00C30E28" w:rsidRDefault="00C30E28" w:rsidP="00C30E2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</w:t>
      </w:r>
      <w:r w:rsidR="007C2B30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администрации Находкинского городского округа </w:t>
      </w:r>
      <w:r w:rsidR="007C2B30">
        <w:rPr>
          <w:rFonts w:ascii="Times New Roman" w:hAnsi="Times New Roman" w:cs="Times New Roman"/>
          <w:sz w:val="28"/>
          <w:szCs w:val="28"/>
        </w:rPr>
        <w:lastRenderedPageBreak/>
        <w:t>на 2017 – 2019</w:t>
      </w:r>
      <w:r>
        <w:rPr>
          <w:rFonts w:ascii="Times New Roman" w:hAnsi="Times New Roman" w:cs="Times New Roman"/>
          <w:sz w:val="28"/>
          <w:szCs w:val="28"/>
        </w:rPr>
        <w:t xml:space="preserve"> гг.» (п.1 проекта постановления), Контрольно-счетная палата считает необходимым:</w:t>
      </w:r>
    </w:p>
    <w:p w:rsidR="00C30E28" w:rsidRDefault="00C30E28" w:rsidP="00C30E28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41414A" w:rsidRDefault="00C30E28" w:rsidP="00C30E2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Указать</w:t>
      </w:r>
      <w:r w:rsidR="007C2B30">
        <w:rPr>
          <w:rFonts w:ascii="Times New Roman" w:hAnsi="Times New Roman" w:cs="Times New Roman"/>
          <w:sz w:val="28"/>
          <w:szCs w:val="28"/>
        </w:rPr>
        <w:t xml:space="preserve">, что Паспорт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30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Приложением 1 к программе </w:t>
      </w:r>
      <w:r w:rsidR="0041414A">
        <w:rPr>
          <w:rFonts w:ascii="Times New Roman" w:hAnsi="Times New Roman" w:cs="Times New Roman"/>
          <w:sz w:val="28"/>
          <w:szCs w:val="28"/>
        </w:rPr>
        <w:t>(</w:t>
      </w:r>
      <w:r w:rsidR="007C2B3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1414A">
        <w:rPr>
          <w:rFonts w:ascii="Times New Roman" w:hAnsi="Times New Roman" w:cs="Times New Roman"/>
          <w:sz w:val="28"/>
          <w:szCs w:val="28"/>
        </w:rPr>
        <w:t>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НГО», пп.3.3.1. статьи 3).</w:t>
      </w:r>
    </w:p>
    <w:p w:rsidR="00200433" w:rsidRDefault="0041414A" w:rsidP="00C30E2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Указать основания определения целевых индикаторов (3;4) </w:t>
      </w:r>
      <w:r w:rsidR="00C30E28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«Целевые индикаторы и показатели муниципальной программы» Паспорта программы (статистические наблюдения, данные официальной отчетности и мониторинга</w:t>
      </w:r>
      <w:r w:rsidR="00200433">
        <w:rPr>
          <w:rFonts w:ascii="Times New Roman" w:hAnsi="Times New Roman" w:cs="Times New Roman"/>
          <w:sz w:val="28"/>
          <w:szCs w:val="28"/>
        </w:rPr>
        <w:t>, допускающие возможность проверки точности полученной информации»).</w:t>
      </w:r>
    </w:p>
    <w:p w:rsidR="00200433" w:rsidRDefault="00200433" w:rsidP="00C30E2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1 «Общая характеристика реализации муниципальной программы и прогноз ее развития» при обосновании необходимости решения проблем (ы)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целевым методом провести анализ различных вариантов этого решения (й).</w:t>
      </w:r>
    </w:p>
    <w:p w:rsidR="00200433" w:rsidRDefault="00200433" w:rsidP="00C30E2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83B5A">
        <w:rPr>
          <w:rFonts w:ascii="Times New Roman" w:hAnsi="Times New Roman" w:cs="Times New Roman"/>
          <w:sz w:val="28"/>
          <w:szCs w:val="28"/>
        </w:rPr>
        <w:t xml:space="preserve"> Стр</w:t>
      </w:r>
      <w:r w:rsidR="008D5769">
        <w:rPr>
          <w:rFonts w:ascii="Times New Roman" w:hAnsi="Times New Roman" w:cs="Times New Roman"/>
          <w:sz w:val="28"/>
          <w:szCs w:val="28"/>
        </w:rPr>
        <w:t xml:space="preserve">уктуру муниципальной </w:t>
      </w:r>
      <w:proofErr w:type="gramStart"/>
      <w:r w:rsidR="008D5769">
        <w:rPr>
          <w:rFonts w:ascii="Times New Roman" w:hAnsi="Times New Roman" w:cs="Times New Roman"/>
          <w:sz w:val="28"/>
          <w:szCs w:val="28"/>
        </w:rPr>
        <w:t>программы  (</w:t>
      </w:r>
      <w:proofErr w:type="gramEnd"/>
      <w:r w:rsidR="008D5769">
        <w:rPr>
          <w:rFonts w:ascii="Times New Roman" w:hAnsi="Times New Roman" w:cs="Times New Roman"/>
          <w:sz w:val="28"/>
          <w:szCs w:val="28"/>
        </w:rPr>
        <w:t>в части нумерации приложений)</w:t>
      </w:r>
      <w:r w:rsidR="00E83B5A"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требованиями, изложенными   в  статье 3.3. 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C30E28" w:rsidRDefault="00200433" w:rsidP="00C30E2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28" w:rsidRDefault="00C30E28" w:rsidP="00C30E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0E28" w:rsidRDefault="00C30E28" w:rsidP="00C30E28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2B69EE" w:rsidRDefault="002B69EE"/>
    <w:p w:rsidR="008D5769" w:rsidRDefault="008D5769"/>
    <w:p w:rsidR="008D5769" w:rsidRDefault="008D5769"/>
    <w:p w:rsidR="008D5769" w:rsidRDefault="008D5769"/>
    <w:p w:rsidR="008D5769" w:rsidRDefault="008D5769"/>
    <w:p w:rsidR="008D5769" w:rsidRDefault="008D5769"/>
    <w:p w:rsidR="008D5769" w:rsidRDefault="008D5769"/>
    <w:p w:rsidR="008D5769" w:rsidRDefault="008D5769"/>
    <w:p w:rsidR="008D5769" w:rsidRPr="008D5769" w:rsidRDefault="008D5769">
      <w:pPr>
        <w:rPr>
          <w:rFonts w:ascii="Times New Roman" w:hAnsi="Times New Roman" w:cs="Times New Roman"/>
        </w:rPr>
      </w:pPr>
      <w:r w:rsidRPr="008D5769">
        <w:rPr>
          <w:rFonts w:ascii="Times New Roman" w:hAnsi="Times New Roman" w:cs="Times New Roman"/>
        </w:rPr>
        <w:t>Тамара Александровна</w:t>
      </w:r>
    </w:p>
    <w:p w:rsidR="008D5769" w:rsidRPr="008D5769" w:rsidRDefault="008D5769">
      <w:pPr>
        <w:rPr>
          <w:rFonts w:ascii="Times New Roman" w:hAnsi="Times New Roman" w:cs="Times New Roman"/>
        </w:rPr>
      </w:pPr>
      <w:r w:rsidRPr="008D5769">
        <w:rPr>
          <w:rFonts w:ascii="Times New Roman" w:hAnsi="Times New Roman" w:cs="Times New Roman"/>
        </w:rPr>
        <w:t>8(4236) 69-92-89</w:t>
      </w:r>
    </w:p>
    <w:sectPr w:rsidR="008D5769" w:rsidRPr="008D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57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0433"/>
    <w:rsid w:val="002044A9"/>
    <w:rsid w:val="00215D47"/>
    <w:rsid w:val="00220659"/>
    <w:rsid w:val="00220FC1"/>
    <w:rsid w:val="0023519B"/>
    <w:rsid w:val="00242B57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121C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E6EA2"/>
    <w:rsid w:val="003F14B4"/>
    <w:rsid w:val="003F4460"/>
    <w:rsid w:val="003F44FC"/>
    <w:rsid w:val="003F5B57"/>
    <w:rsid w:val="0041414A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33AE3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C2B30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5CD5"/>
    <w:rsid w:val="008C6995"/>
    <w:rsid w:val="008D5769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53F90"/>
    <w:rsid w:val="00B71016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6C9F"/>
    <w:rsid w:val="00C30E28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E7112"/>
    <w:rsid w:val="00CF3DBB"/>
    <w:rsid w:val="00CF6EB2"/>
    <w:rsid w:val="00D04ADB"/>
    <w:rsid w:val="00D140FE"/>
    <w:rsid w:val="00D145CF"/>
    <w:rsid w:val="00D17FB6"/>
    <w:rsid w:val="00D258A3"/>
    <w:rsid w:val="00D3223E"/>
    <w:rsid w:val="00D35252"/>
    <w:rsid w:val="00D46FC5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73AFF"/>
    <w:rsid w:val="00E802FD"/>
    <w:rsid w:val="00E83B5A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9829-B3BA-4BD7-9B83-5A451497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2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30E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0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2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0E2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30E2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30E2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2017-01-31T21:59:00Z</dcterms:created>
  <dcterms:modified xsi:type="dcterms:W3CDTF">2017-01-31T21:59:00Z</dcterms:modified>
</cp:coreProperties>
</file>